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428" w:rsidRPr="004B5428" w:rsidRDefault="004B5428" w:rsidP="004B5428">
      <w:pPr>
        <w:widowControl w:val="0"/>
        <w:ind w:left="487" w:right="104" w:hanging="1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>ОБЛАСТНОЕ ГОСУДАРСТВЕННОЕ АВТОНОМНОЕ ПРОФЕССИОНАЛЬНОЕ ОБРАЗОВАТЕЛЬНОЕ</w:t>
      </w:r>
      <w:r w:rsidRPr="004B5428">
        <w:rPr>
          <w:rFonts w:ascii="Times New Roman" w:eastAsia="Calibri" w:hAnsi="Times New Roman" w:cs="Times New Roman"/>
          <w:spacing w:val="-10"/>
          <w:sz w:val="28"/>
          <w:szCs w:val="28"/>
          <w:lang w:eastAsia="en-US"/>
        </w:rPr>
        <w:t xml:space="preserve"> </w:t>
      </w:r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>УЧРЕЖДЕНИЕ</w:t>
      </w:r>
    </w:p>
    <w:p w:rsidR="004B5428" w:rsidRPr="004B5428" w:rsidRDefault="004B5428" w:rsidP="004B5428">
      <w:pPr>
        <w:widowControl w:val="0"/>
        <w:spacing w:line="322" w:lineRule="exact"/>
        <w:ind w:left="693" w:right="243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>«БЕЛГОРОДСКИЙ СТРОИТЕЛЬНЫЙ</w:t>
      </w:r>
      <w:r w:rsidRPr="004B5428">
        <w:rPr>
          <w:rFonts w:ascii="Times New Roman" w:eastAsia="Calibri" w:hAnsi="Times New Roman" w:cs="Times New Roman"/>
          <w:spacing w:val="-9"/>
          <w:sz w:val="28"/>
          <w:szCs w:val="28"/>
          <w:lang w:eastAsia="en-US"/>
        </w:rPr>
        <w:t xml:space="preserve"> </w:t>
      </w:r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>КОЛЛЕДЖ»</w:t>
      </w:r>
    </w:p>
    <w:p w:rsidR="004B5428" w:rsidRPr="004B5428" w:rsidRDefault="004B5428" w:rsidP="004B5428">
      <w:pPr>
        <w:widowControl w:val="0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4B5428" w:rsidRPr="004B5428" w:rsidRDefault="004B5428" w:rsidP="004B5428">
      <w:pPr>
        <w:widowControl w:val="0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4B5428" w:rsidRPr="004B5428" w:rsidRDefault="004B5428" w:rsidP="004B5428">
      <w:pPr>
        <w:widowControl w:val="0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4B5428" w:rsidRPr="004B5428" w:rsidRDefault="004B5428" w:rsidP="004B5428">
      <w:pPr>
        <w:widowControl w:val="0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4B5428" w:rsidRPr="004B5428" w:rsidRDefault="004B5428" w:rsidP="004B5428">
      <w:pPr>
        <w:widowControl w:val="0"/>
        <w:jc w:val="center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:rsidR="004B5428" w:rsidRPr="004B5428" w:rsidRDefault="004B5428" w:rsidP="004B5428">
      <w:pPr>
        <w:widowControl w:val="0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>МЕТОДИЧЕСКИЕ</w:t>
      </w:r>
      <w:r w:rsidRPr="004B5428">
        <w:rPr>
          <w:rFonts w:ascii="Times New Roman" w:eastAsia="Calibri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>УКАЗАНИЯ</w:t>
      </w:r>
    </w:p>
    <w:p w:rsidR="009625DE" w:rsidRDefault="004B5428" w:rsidP="009625DE">
      <w:pPr>
        <w:widowControl w:val="0"/>
        <w:tabs>
          <w:tab w:val="left" w:pos="4310"/>
        </w:tabs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>обучающимся</w:t>
      </w:r>
      <w:proofErr w:type="gramEnd"/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 выполнению самостоятельных работ</w:t>
      </w:r>
      <w:r w:rsidR="009625D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4B5428" w:rsidRDefault="004B5428" w:rsidP="009625DE">
      <w:pPr>
        <w:widowControl w:val="0"/>
        <w:tabs>
          <w:tab w:val="left" w:pos="4310"/>
        </w:tabs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>учебной дисциплины</w:t>
      </w:r>
      <w:r w:rsidR="003B7DA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3B7DA9" w:rsidRPr="009625DE" w:rsidRDefault="00A63F77" w:rsidP="009625DE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ОП.05 </w:t>
      </w:r>
      <w:bookmarkStart w:id="0" w:name="_GoBack"/>
      <w:bookmarkEnd w:id="0"/>
      <w:r w:rsidR="003B7DA9" w:rsidRPr="00833FBE">
        <w:rPr>
          <w:rFonts w:ascii="Times New Roman" w:hAnsi="Times New Roman"/>
          <w:sz w:val="28"/>
          <w:szCs w:val="28"/>
        </w:rPr>
        <w:t>«Общие сведения об инженерных системах»</w:t>
      </w:r>
    </w:p>
    <w:p w:rsidR="003B7DA9" w:rsidRDefault="004B5428" w:rsidP="003B7DA9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B5428">
        <w:rPr>
          <w:rFonts w:ascii="Times New Roman" w:eastAsia="Calibri" w:hAnsi="Times New Roman" w:cs="Times New Roman"/>
          <w:sz w:val="28"/>
          <w:szCs w:val="28"/>
        </w:rPr>
        <w:t>специальность:</w:t>
      </w:r>
      <w:r w:rsidR="003B7DA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B5428">
        <w:rPr>
          <w:rFonts w:ascii="Times New Roman" w:eastAsia="Calibri" w:hAnsi="Times New Roman" w:cs="Times New Roman"/>
          <w:sz w:val="28"/>
          <w:szCs w:val="28"/>
        </w:rPr>
        <w:t>08.02.01</w:t>
      </w:r>
    </w:p>
    <w:p w:rsidR="004B5428" w:rsidRPr="003B7DA9" w:rsidRDefault="003B7DA9" w:rsidP="003B7DA9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</w:t>
      </w:r>
      <w:r w:rsidR="004B5428" w:rsidRPr="004B5428">
        <w:rPr>
          <w:rFonts w:ascii="Times New Roman" w:eastAsia="Calibri" w:hAnsi="Times New Roman" w:cs="Times New Roman"/>
          <w:sz w:val="28"/>
          <w:szCs w:val="28"/>
        </w:rPr>
        <w:t>Строительство и эксплуатация зданий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4B5428" w:rsidRPr="004B5428">
        <w:rPr>
          <w:rFonts w:ascii="Times New Roman" w:eastAsia="Calibri" w:hAnsi="Times New Roman" w:cs="Times New Roman"/>
          <w:sz w:val="28"/>
          <w:szCs w:val="28"/>
        </w:rPr>
        <w:t>и сооружений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</w:p>
    <w:p w:rsidR="004B5428" w:rsidRDefault="004B5428" w:rsidP="004B5428">
      <w:pPr>
        <w:widowControl w:val="0"/>
        <w:spacing w:before="4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4B5428" w:rsidRDefault="004B5428" w:rsidP="004B5428">
      <w:pPr>
        <w:widowControl w:val="0"/>
        <w:spacing w:before="4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4B5428" w:rsidRDefault="004B5428" w:rsidP="004B5428">
      <w:pPr>
        <w:widowControl w:val="0"/>
        <w:spacing w:before="4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4B5428" w:rsidRDefault="004B5428" w:rsidP="004B5428">
      <w:pPr>
        <w:widowControl w:val="0"/>
        <w:spacing w:before="4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4B5428" w:rsidRDefault="004B5428" w:rsidP="004B5428">
      <w:pPr>
        <w:widowControl w:val="0"/>
        <w:spacing w:before="4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4B5428" w:rsidRDefault="004B5428" w:rsidP="004B5428">
      <w:pPr>
        <w:widowControl w:val="0"/>
        <w:spacing w:before="4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9625DE" w:rsidRDefault="009625DE" w:rsidP="004B5428">
      <w:pPr>
        <w:widowControl w:val="0"/>
        <w:spacing w:before="4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9625DE" w:rsidRDefault="009625DE" w:rsidP="004B5428">
      <w:pPr>
        <w:widowControl w:val="0"/>
        <w:spacing w:before="4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9625DE" w:rsidRPr="004B5428" w:rsidRDefault="009625DE" w:rsidP="004B5428">
      <w:pPr>
        <w:widowControl w:val="0"/>
        <w:spacing w:before="4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4B5428" w:rsidRPr="004B5428" w:rsidRDefault="004B5428" w:rsidP="004B5428">
      <w:pPr>
        <w:widowControl w:val="0"/>
        <w:ind w:right="3767"/>
        <w:rPr>
          <w:rFonts w:ascii="Times New Roman" w:hAnsi="Times New Roman" w:cs="Times New Roman"/>
          <w:sz w:val="28"/>
          <w:szCs w:val="28"/>
          <w:lang w:eastAsia="en-US"/>
        </w:rPr>
        <w:sectPr w:rsidR="004B5428" w:rsidRPr="004B5428">
          <w:pgSz w:w="11900" w:h="16840"/>
          <w:pgMar w:top="1080" w:right="1200" w:bottom="280" w:left="1680" w:header="720" w:footer="720" w:gutter="0"/>
          <w:cols w:space="720"/>
        </w:sectPr>
      </w:pPr>
      <w:r w:rsidRPr="004B5428">
        <w:rPr>
          <w:rFonts w:ascii="Times New Roman" w:hAnsi="Times New Roman" w:cs="Times New Roman"/>
          <w:spacing w:val="-1"/>
          <w:sz w:val="28"/>
          <w:szCs w:val="28"/>
          <w:lang w:eastAsia="en-US"/>
        </w:rPr>
        <w:t xml:space="preserve">                                              Белгород, </w:t>
      </w:r>
      <w:r w:rsidR="007E4A58">
        <w:rPr>
          <w:rFonts w:ascii="Times New Roman" w:hAnsi="Times New Roman" w:cs="Times New Roman"/>
          <w:sz w:val="28"/>
          <w:szCs w:val="28"/>
          <w:lang w:eastAsia="en-US"/>
        </w:rPr>
        <w:t xml:space="preserve">2019 </w:t>
      </w:r>
      <w:r w:rsidRPr="004B5428">
        <w:rPr>
          <w:rFonts w:ascii="Times New Roman" w:hAnsi="Times New Roman" w:cs="Times New Roman"/>
          <w:sz w:val="28"/>
          <w:szCs w:val="28"/>
          <w:lang w:eastAsia="en-US"/>
        </w:rPr>
        <w:t>г.</w:t>
      </w:r>
    </w:p>
    <w:p w:rsidR="004B5428" w:rsidRPr="004B5428" w:rsidRDefault="004B5428" w:rsidP="004B5428">
      <w:pPr>
        <w:widowControl w:val="0"/>
        <w:spacing w:line="322" w:lineRule="exact"/>
        <w:ind w:left="121"/>
        <w:rPr>
          <w:rFonts w:ascii="Times New Roman" w:hAnsi="Times New Roman" w:cs="Times New Roman"/>
          <w:sz w:val="28"/>
          <w:szCs w:val="28"/>
          <w:lang w:eastAsia="en-US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5070"/>
        <w:gridCol w:w="4819"/>
      </w:tblGrid>
      <w:tr w:rsidR="004B5428" w:rsidRPr="00EA7A66" w:rsidTr="00067DA8">
        <w:tc>
          <w:tcPr>
            <w:tcW w:w="5070" w:type="dxa"/>
          </w:tcPr>
          <w:p w:rsidR="004B5428" w:rsidRPr="00EA7A66" w:rsidRDefault="004B5428" w:rsidP="00067DA8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A7A66">
              <w:rPr>
                <w:rFonts w:ascii="Times New Roman" w:hAnsi="Times New Roman"/>
                <w:b/>
                <w:sz w:val="24"/>
                <w:szCs w:val="24"/>
              </w:rPr>
              <w:t>Одобрено</w:t>
            </w:r>
            <w:r w:rsidRPr="00EA7A66">
              <w:rPr>
                <w:rFonts w:ascii="Times New Roman" w:hAnsi="Times New Roman"/>
                <w:sz w:val="24"/>
                <w:szCs w:val="24"/>
              </w:rPr>
              <w:t xml:space="preserve"> Предметно-цикловой комиссией</w:t>
            </w:r>
          </w:p>
          <w:p w:rsidR="004B5428" w:rsidRPr="00EA7A66" w:rsidRDefault="004B5428" w:rsidP="00067DA8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A7A66">
              <w:rPr>
                <w:rFonts w:ascii="Times New Roman" w:hAnsi="Times New Roman"/>
                <w:sz w:val="24"/>
                <w:szCs w:val="24"/>
              </w:rPr>
              <w:t xml:space="preserve">спецдисциплин специальности </w:t>
            </w:r>
          </w:p>
          <w:p w:rsidR="004B5428" w:rsidRPr="00EA7A66" w:rsidRDefault="004B5428" w:rsidP="00067DA8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08.02.01</w:t>
            </w:r>
            <w:r w:rsidRPr="00EA7A66">
              <w:rPr>
                <w:rFonts w:ascii="Times New Roman" w:hAnsi="Times New Roman"/>
                <w:sz w:val="24"/>
                <w:szCs w:val="24"/>
              </w:rPr>
              <w:t xml:space="preserve"> «Строительство и эксплуатация зданий и сооружений»</w:t>
            </w:r>
          </w:p>
          <w:p w:rsidR="004B5428" w:rsidRPr="00EA7A66" w:rsidRDefault="004B5428" w:rsidP="00067DA8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4B5428" w:rsidRPr="00EA7A66" w:rsidRDefault="004B5428" w:rsidP="00067DA8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A63F77" w:rsidRDefault="004B5428" w:rsidP="003B7DA9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B5428">
              <w:rPr>
                <w:rFonts w:ascii="Times New Roman" w:hAnsi="Times New Roman"/>
                <w:b/>
                <w:sz w:val="24"/>
                <w:szCs w:val="24"/>
              </w:rPr>
              <w:t>Разработано</w:t>
            </w:r>
            <w:r w:rsidRPr="00EA7A66">
              <w:rPr>
                <w:rFonts w:ascii="Times New Roman" w:hAnsi="Times New Roman"/>
                <w:sz w:val="24"/>
                <w:szCs w:val="24"/>
              </w:rPr>
              <w:t xml:space="preserve"> на основе </w:t>
            </w:r>
          </w:p>
          <w:p w:rsidR="00A63F77" w:rsidRPr="003B7DA9" w:rsidRDefault="00A63F77" w:rsidP="00A63F77">
            <w:pPr>
              <w:widowControl w:val="0"/>
              <w:tabs>
                <w:tab w:val="left" w:pos="4310"/>
                <w:tab w:val="center" w:pos="4701"/>
                <w:tab w:val="left" w:pos="7267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B7D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рабочей программы </w:t>
            </w:r>
            <w:r w:rsidRPr="003B7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учебной дисциплины </w:t>
            </w:r>
          </w:p>
          <w:p w:rsidR="00A63F77" w:rsidRDefault="00A63F77" w:rsidP="00A63F77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B7DA9">
              <w:rPr>
                <w:rFonts w:ascii="Times New Roman" w:hAnsi="Times New Roman"/>
                <w:sz w:val="24"/>
                <w:szCs w:val="24"/>
              </w:rPr>
              <w:t>«Общие сведения об инженерных системах»</w:t>
            </w:r>
          </w:p>
          <w:p w:rsidR="004B5428" w:rsidRPr="00EA7A66" w:rsidRDefault="004B5428" w:rsidP="003B7DA9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A7A66">
              <w:rPr>
                <w:rFonts w:ascii="Times New Roman" w:hAnsi="Times New Roman"/>
                <w:sz w:val="24"/>
                <w:szCs w:val="24"/>
              </w:rPr>
              <w:t>по специаль</w:t>
            </w:r>
            <w:r>
              <w:rPr>
                <w:rFonts w:ascii="Times New Roman" w:hAnsi="Times New Roman"/>
                <w:sz w:val="24"/>
                <w:szCs w:val="24"/>
              </w:rPr>
              <w:t>ности 08.02.01</w:t>
            </w:r>
            <w:r w:rsidRPr="00EA7A66">
              <w:rPr>
                <w:rFonts w:ascii="Times New Roman" w:hAnsi="Times New Roman"/>
                <w:sz w:val="24"/>
                <w:szCs w:val="24"/>
              </w:rPr>
              <w:t xml:space="preserve"> «Строительство и эксплуатация зданий и сооружений» и </w:t>
            </w:r>
          </w:p>
          <w:p w:rsidR="003B7DA9" w:rsidRPr="003B7DA9" w:rsidRDefault="003B7DA9" w:rsidP="003B7D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B5428" w:rsidRPr="004B5428" w:rsidRDefault="004B5428" w:rsidP="004B5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428" w:rsidRPr="00EA7A66" w:rsidRDefault="004B5428" w:rsidP="004B5428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B5428" w:rsidRPr="004B5428" w:rsidRDefault="004B5428" w:rsidP="004B5428">
      <w:pPr>
        <w:widowControl w:val="0"/>
        <w:spacing w:line="322" w:lineRule="exact"/>
        <w:ind w:left="121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B5428" w:rsidRPr="004B5428" w:rsidRDefault="004B5428" w:rsidP="004B5428">
      <w:pPr>
        <w:widowControl w:val="0"/>
        <w:spacing w:line="322" w:lineRule="exac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B5428" w:rsidRPr="004B5428" w:rsidRDefault="004B5428" w:rsidP="004B5428">
      <w:pPr>
        <w:widowContro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B5428" w:rsidRDefault="004B5428" w:rsidP="004B5428">
      <w:pPr>
        <w:pStyle w:val="a3"/>
        <w:rPr>
          <w:rFonts w:ascii="Times New Roman" w:hAnsi="Times New Roman"/>
          <w:sz w:val="24"/>
          <w:szCs w:val="24"/>
        </w:rPr>
      </w:pPr>
      <w:r w:rsidRPr="00FB24E8">
        <w:rPr>
          <w:rFonts w:ascii="Times New Roman" w:hAnsi="Times New Roman"/>
          <w:sz w:val="24"/>
          <w:szCs w:val="24"/>
        </w:rPr>
        <w:t>Протокол № _____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</w:t>
      </w:r>
      <w:r w:rsidRPr="00FB24E8">
        <w:rPr>
          <w:rFonts w:ascii="Times New Roman" w:hAnsi="Times New Roman"/>
          <w:sz w:val="24"/>
          <w:szCs w:val="24"/>
        </w:rPr>
        <w:t xml:space="preserve">Заместитель директора </w:t>
      </w:r>
    </w:p>
    <w:p w:rsidR="004B5428" w:rsidRDefault="004B5428" w:rsidP="004B542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</w:t>
      </w:r>
      <w:r w:rsidRPr="00FB24E8">
        <w:rPr>
          <w:rFonts w:ascii="Times New Roman" w:hAnsi="Times New Roman"/>
          <w:sz w:val="24"/>
          <w:szCs w:val="24"/>
        </w:rPr>
        <w:t>по учебно-</w:t>
      </w:r>
      <w:r>
        <w:rPr>
          <w:rFonts w:ascii="Times New Roman" w:hAnsi="Times New Roman"/>
          <w:sz w:val="24"/>
          <w:szCs w:val="24"/>
        </w:rPr>
        <w:t>методическ</w:t>
      </w:r>
      <w:r w:rsidRPr="00FB24E8">
        <w:rPr>
          <w:rFonts w:ascii="Times New Roman" w:hAnsi="Times New Roman"/>
          <w:sz w:val="24"/>
          <w:szCs w:val="24"/>
        </w:rPr>
        <w:t>ой работе</w:t>
      </w:r>
      <w:r>
        <w:rPr>
          <w:rFonts w:ascii="Times New Roman" w:hAnsi="Times New Roman"/>
          <w:sz w:val="24"/>
          <w:szCs w:val="24"/>
        </w:rPr>
        <w:t xml:space="preserve">             </w:t>
      </w:r>
    </w:p>
    <w:p w:rsidR="004B5428" w:rsidRPr="00FB24E8" w:rsidRDefault="004B5428" w:rsidP="004B542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____________(Петрова Н.В.)</w:t>
      </w:r>
    </w:p>
    <w:p w:rsidR="004B5428" w:rsidRDefault="004B5428" w:rsidP="004B5428">
      <w:pPr>
        <w:pStyle w:val="a3"/>
        <w:rPr>
          <w:rFonts w:ascii="Times New Roman" w:hAnsi="Times New Roman"/>
          <w:sz w:val="24"/>
          <w:szCs w:val="24"/>
        </w:rPr>
      </w:pPr>
      <w:r w:rsidRPr="00FB24E8">
        <w:rPr>
          <w:rFonts w:ascii="Times New Roman" w:hAnsi="Times New Roman"/>
          <w:sz w:val="24"/>
          <w:szCs w:val="24"/>
        </w:rPr>
        <w:t>от «__» _____________201</w:t>
      </w:r>
      <w:r w:rsidR="007E4A58">
        <w:rPr>
          <w:rFonts w:ascii="Times New Roman" w:hAnsi="Times New Roman"/>
          <w:sz w:val="24"/>
          <w:szCs w:val="24"/>
        </w:rPr>
        <w:t>9</w:t>
      </w:r>
      <w:r w:rsidRPr="00FB24E8">
        <w:rPr>
          <w:rFonts w:ascii="Times New Roman" w:hAnsi="Times New Roman"/>
          <w:sz w:val="24"/>
          <w:szCs w:val="24"/>
        </w:rPr>
        <w:t xml:space="preserve"> г.</w:t>
      </w:r>
    </w:p>
    <w:p w:rsidR="004B5428" w:rsidRDefault="004B5428" w:rsidP="004B5428">
      <w:pPr>
        <w:pStyle w:val="a3"/>
        <w:rPr>
          <w:rFonts w:ascii="Times New Roman" w:hAnsi="Times New Roman"/>
          <w:sz w:val="24"/>
          <w:szCs w:val="24"/>
        </w:rPr>
      </w:pPr>
      <w:r w:rsidRPr="00FB24E8">
        <w:rPr>
          <w:rFonts w:ascii="Times New Roman" w:hAnsi="Times New Roman"/>
          <w:sz w:val="24"/>
          <w:szCs w:val="24"/>
        </w:rPr>
        <w:t>Председатель предметно</w:t>
      </w:r>
      <w:r>
        <w:rPr>
          <w:rFonts w:ascii="Times New Roman" w:hAnsi="Times New Roman"/>
          <w:sz w:val="24"/>
          <w:szCs w:val="24"/>
        </w:rPr>
        <w:t>-цикловой</w:t>
      </w:r>
    </w:p>
    <w:p w:rsidR="004B5428" w:rsidRPr="00FB24E8" w:rsidRDefault="004B5428" w:rsidP="004B5428">
      <w:pPr>
        <w:pStyle w:val="a3"/>
        <w:rPr>
          <w:rFonts w:ascii="Times New Roman" w:hAnsi="Times New Roman"/>
          <w:sz w:val="24"/>
          <w:szCs w:val="24"/>
        </w:rPr>
      </w:pPr>
      <w:r w:rsidRPr="00FB24E8">
        <w:rPr>
          <w:rFonts w:ascii="Times New Roman" w:hAnsi="Times New Roman"/>
          <w:sz w:val="24"/>
          <w:szCs w:val="24"/>
        </w:rPr>
        <w:t xml:space="preserve"> Комиссии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подпись Ф.И.О.</w:t>
      </w:r>
    </w:p>
    <w:p w:rsidR="004B5428" w:rsidRDefault="004B5428" w:rsidP="004B5428">
      <w:pPr>
        <w:pStyle w:val="a3"/>
        <w:rPr>
          <w:rFonts w:ascii="Times New Roman" w:hAnsi="Times New Roman"/>
          <w:sz w:val="24"/>
          <w:szCs w:val="24"/>
        </w:rPr>
      </w:pPr>
    </w:p>
    <w:p w:rsidR="004B5428" w:rsidRPr="00FB24E8" w:rsidRDefault="004B5428" w:rsidP="004B542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_____________(    Присяжная Л.Н.)</w:t>
      </w:r>
    </w:p>
    <w:p w:rsidR="004B5428" w:rsidRPr="00FB24E8" w:rsidRDefault="004B5428" w:rsidP="004B5428">
      <w:pPr>
        <w:pStyle w:val="a3"/>
        <w:rPr>
          <w:rFonts w:ascii="Times New Roman" w:hAnsi="Times New Roman"/>
          <w:sz w:val="24"/>
          <w:szCs w:val="24"/>
        </w:rPr>
      </w:pPr>
      <w:r w:rsidRPr="00FB24E8">
        <w:rPr>
          <w:rFonts w:ascii="Times New Roman" w:hAnsi="Times New Roman"/>
          <w:sz w:val="24"/>
          <w:szCs w:val="24"/>
        </w:rPr>
        <w:t>подпись Ф.И.О.</w:t>
      </w:r>
    </w:p>
    <w:p w:rsidR="004B5428" w:rsidRPr="00FB24E8" w:rsidRDefault="004B5428" w:rsidP="004B542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4B5428" w:rsidRDefault="004B5428" w:rsidP="004B5428">
      <w:pPr>
        <w:pStyle w:val="a3"/>
        <w:rPr>
          <w:rFonts w:ascii="Times New Roman" w:hAnsi="Times New Roman"/>
          <w:sz w:val="24"/>
          <w:szCs w:val="24"/>
        </w:rPr>
      </w:pPr>
    </w:p>
    <w:p w:rsidR="004B5428" w:rsidRDefault="004B5428" w:rsidP="004B5428">
      <w:pPr>
        <w:pStyle w:val="a3"/>
        <w:rPr>
          <w:rFonts w:ascii="Times New Roman" w:hAnsi="Times New Roman"/>
          <w:sz w:val="24"/>
          <w:szCs w:val="24"/>
        </w:rPr>
      </w:pPr>
    </w:p>
    <w:p w:rsidR="004B5428" w:rsidRDefault="004B5428" w:rsidP="004B5428">
      <w:pPr>
        <w:pStyle w:val="a3"/>
        <w:rPr>
          <w:rFonts w:ascii="Times New Roman" w:hAnsi="Times New Roman"/>
          <w:sz w:val="24"/>
          <w:szCs w:val="24"/>
        </w:rPr>
      </w:pPr>
    </w:p>
    <w:p w:rsidR="004B5428" w:rsidRPr="00FB24E8" w:rsidRDefault="004B5428" w:rsidP="004B542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4B5428" w:rsidRDefault="004B5428" w:rsidP="004B5428">
      <w:pPr>
        <w:pStyle w:val="Default"/>
        <w:jc w:val="center"/>
        <w:outlineLvl w:val="0"/>
        <w:rPr>
          <w:b/>
          <w:bCs/>
          <w:color w:val="auto"/>
          <w:sz w:val="28"/>
          <w:szCs w:val="28"/>
        </w:rPr>
      </w:pPr>
    </w:p>
    <w:p w:rsidR="004B5428" w:rsidRDefault="004B5428" w:rsidP="004B5428">
      <w:pPr>
        <w:pStyle w:val="Default"/>
        <w:jc w:val="center"/>
        <w:outlineLvl w:val="0"/>
        <w:rPr>
          <w:b/>
          <w:bCs/>
          <w:color w:val="auto"/>
          <w:sz w:val="28"/>
          <w:szCs w:val="28"/>
        </w:rPr>
      </w:pPr>
    </w:p>
    <w:p w:rsidR="004B5428" w:rsidRDefault="004B5428" w:rsidP="004B5428">
      <w:pPr>
        <w:pStyle w:val="Default"/>
        <w:jc w:val="center"/>
        <w:outlineLvl w:val="0"/>
        <w:rPr>
          <w:b/>
          <w:bCs/>
          <w:color w:val="auto"/>
          <w:sz w:val="28"/>
          <w:szCs w:val="28"/>
        </w:rPr>
      </w:pPr>
    </w:p>
    <w:p w:rsidR="004B5428" w:rsidRDefault="004B5428" w:rsidP="004B5428">
      <w:pPr>
        <w:pStyle w:val="Default"/>
        <w:jc w:val="center"/>
        <w:outlineLvl w:val="0"/>
        <w:rPr>
          <w:b/>
          <w:bCs/>
          <w:color w:val="auto"/>
          <w:sz w:val="28"/>
          <w:szCs w:val="28"/>
        </w:rPr>
      </w:pPr>
    </w:p>
    <w:p w:rsidR="004B5428" w:rsidRPr="004B5428" w:rsidRDefault="004B5428" w:rsidP="004B5428">
      <w:pPr>
        <w:pStyle w:val="Default"/>
        <w:outlineLvl w:val="0"/>
        <w:rPr>
          <w:bCs/>
          <w:color w:val="auto"/>
          <w:sz w:val="28"/>
          <w:szCs w:val="28"/>
        </w:rPr>
      </w:pPr>
      <w:r w:rsidRPr="004B5428">
        <w:rPr>
          <w:bCs/>
          <w:color w:val="auto"/>
          <w:sz w:val="28"/>
          <w:szCs w:val="28"/>
        </w:rPr>
        <w:t>Составитель:</w:t>
      </w:r>
    </w:p>
    <w:p w:rsidR="004B5428" w:rsidRPr="004B5428" w:rsidRDefault="004B5428" w:rsidP="004B5428">
      <w:pPr>
        <w:pStyle w:val="Default"/>
        <w:outlineLvl w:val="0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Родионова Т.В.</w:t>
      </w:r>
      <w:r w:rsidRPr="004B5428">
        <w:rPr>
          <w:bCs/>
          <w:color w:val="auto"/>
          <w:sz w:val="28"/>
          <w:szCs w:val="28"/>
        </w:rPr>
        <w:t>, преподаватель  ОГАПОУ « БСК»</w:t>
      </w:r>
    </w:p>
    <w:p w:rsidR="00203205" w:rsidRDefault="00203205" w:rsidP="004B542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3205" w:rsidRDefault="00203205" w:rsidP="004B542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3205" w:rsidRDefault="00203205" w:rsidP="004B542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3205" w:rsidRDefault="00203205" w:rsidP="004B542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3205" w:rsidRDefault="00203205" w:rsidP="004B542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3205" w:rsidRDefault="00203205" w:rsidP="004B542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3205" w:rsidRDefault="00203205" w:rsidP="004B542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DA9" w:rsidRDefault="003B7DA9" w:rsidP="004B542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3205" w:rsidRDefault="00203205" w:rsidP="004B542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5428" w:rsidRPr="00203205" w:rsidRDefault="00203205" w:rsidP="004B542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4B5428" w:rsidRPr="004B5428" w:rsidRDefault="004B5428" w:rsidP="004B5428">
      <w:pPr>
        <w:jc w:val="both"/>
        <w:rPr>
          <w:rFonts w:ascii="Times New Roman" w:hAnsi="Times New Roman" w:cs="Times New Roman"/>
          <w:sz w:val="28"/>
          <w:szCs w:val="28"/>
        </w:rPr>
      </w:pPr>
      <w:r w:rsidRPr="004B542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 Пояснительная записка.      </w:t>
      </w:r>
    </w:p>
    <w:p w:rsidR="004B5428" w:rsidRPr="004B5428" w:rsidRDefault="004B5428" w:rsidP="004B5428">
      <w:pPr>
        <w:jc w:val="both"/>
        <w:rPr>
          <w:rFonts w:ascii="Times New Roman" w:hAnsi="Times New Roman" w:cs="Times New Roman"/>
          <w:sz w:val="28"/>
          <w:szCs w:val="28"/>
        </w:rPr>
      </w:pPr>
      <w:r w:rsidRPr="004B5428">
        <w:rPr>
          <w:rFonts w:ascii="Times New Roman" w:hAnsi="Times New Roman" w:cs="Times New Roman"/>
          <w:sz w:val="28"/>
          <w:szCs w:val="28"/>
        </w:rPr>
        <w:t>2.  Тематический план самосто</w:t>
      </w:r>
      <w:r>
        <w:rPr>
          <w:rFonts w:ascii="Times New Roman" w:hAnsi="Times New Roman" w:cs="Times New Roman"/>
          <w:sz w:val="28"/>
          <w:szCs w:val="28"/>
        </w:rPr>
        <w:t xml:space="preserve">ятельной работы студентов.     </w:t>
      </w:r>
    </w:p>
    <w:p w:rsidR="004B5428" w:rsidRPr="004B5428" w:rsidRDefault="004B5428" w:rsidP="004B5428">
      <w:pPr>
        <w:jc w:val="both"/>
        <w:rPr>
          <w:rFonts w:ascii="Times New Roman" w:hAnsi="Times New Roman" w:cs="Times New Roman"/>
          <w:sz w:val="28"/>
          <w:szCs w:val="28"/>
        </w:rPr>
      </w:pPr>
      <w:r w:rsidRPr="004B5428">
        <w:rPr>
          <w:rFonts w:ascii="Times New Roman" w:hAnsi="Times New Roman" w:cs="Times New Roman"/>
          <w:sz w:val="28"/>
          <w:szCs w:val="28"/>
        </w:rPr>
        <w:t>3.  Рекомендации по выполнению видов самост</w:t>
      </w:r>
      <w:r>
        <w:rPr>
          <w:rFonts w:ascii="Times New Roman" w:hAnsi="Times New Roman" w:cs="Times New Roman"/>
          <w:sz w:val="28"/>
          <w:szCs w:val="28"/>
        </w:rPr>
        <w:t xml:space="preserve">оятельной работы студентов     </w:t>
      </w:r>
    </w:p>
    <w:p w:rsidR="004B5428" w:rsidRPr="004B5428" w:rsidRDefault="004B5428" w:rsidP="004B5428">
      <w:pPr>
        <w:jc w:val="both"/>
        <w:rPr>
          <w:rFonts w:ascii="Times New Roman" w:hAnsi="Times New Roman" w:cs="Times New Roman"/>
          <w:sz w:val="28"/>
          <w:szCs w:val="28"/>
        </w:rPr>
      </w:pPr>
      <w:r w:rsidRPr="004B5428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1.Требования к  презентациям. </w:t>
      </w:r>
    </w:p>
    <w:p w:rsidR="007177E1" w:rsidRPr="007177E1" w:rsidRDefault="004B5428" w:rsidP="007177E1">
      <w:pPr>
        <w:jc w:val="both"/>
        <w:rPr>
          <w:rFonts w:ascii="Times New Roman" w:hAnsi="Times New Roman" w:cs="Times New Roman"/>
          <w:sz w:val="28"/>
          <w:szCs w:val="28"/>
        </w:rPr>
      </w:pPr>
      <w:r w:rsidRPr="004B5428">
        <w:rPr>
          <w:rFonts w:ascii="Times New Roman" w:hAnsi="Times New Roman" w:cs="Times New Roman"/>
          <w:sz w:val="28"/>
          <w:szCs w:val="28"/>
        </w:rPr>
        <w:t>3.2</w:t>
      </w:r>
      <w:r w:rsidRPr="007177E1">
        <w:rPr>
          <w:rFonts w:ascii="Times New Roman" w:hAnsi="Times New Roman" w:cs="Times New Roman"/>
          <w:sz w:val="28"/>
          <w:szCs w:val="28"/>
        </w:rPr>
        <w:t>. Требовани</w:t>
      </w:r>
      <w:r w:rsidR="00F3661B" w:rsidRPr="007177E1">
        <w:rPr>
          <w:rFonts w:ascii="Times New Roman" w:hAnsi="Times New Roman" w:cs="Times New Roman"/>
          <w:sz w:val="28"/>
          <w:szCs w:val="28"/>
        </w:rPr>
        <w:t>я к выполнению сообщения.</w:t>
      </w:r>
      <w:r w:rsidRPr="007177E1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C939CC" w:rsidRPr="00C939CC" w:rsidRDefault="00C939CC" w:rsidP="00C939CC">
      <w:pPr>
        <w:outlineLvl w:val="0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Критерии оценки результатов самостоятельной работы</w:t>
      </w:r>
    </w:p>
    <w:p w:rsidR="004B5428" w:rsidRPr="004B5428" w:rsidRDefault="00C939CC" w:rsidP="004B542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B5428" w:rsidRPr="004B5428">
        <w:rPr>
          <w:rFonts w:ascii="Times New Roman" w:hAnsi="Times New Roman" w:cs="Times New Roman"/>
          <w:sz w:val="28"/>
          <w:szCs w:val="28"/>
        </w:rPr>
        <w:t>.  Список литера</w:t>
      </w:r>
      <w:r w:rsidR="004B5428">
        <w:rPr>
          <w:rFonts w:ascii="Times New Roman" w:hAnsi="Times New Roman" w:cs="Times New Roman"/>
          <w:sz w:val="28"/>
          <w:szCs w:val="28"/>
        </w:rPr>
        <w:t xml:space="preserve">туры и Интернет-ресурсов.     </w:t>
      </w:r>
    </w:p>
    <w:p w:rsidR="004B5428" w:rsidRPr="004B5428" w:rsidRDefault="004B5428" w:rsidP="004B542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B5428" w:rsidRPr="004B5428" w:rsidRDefault="004B5428" w:rsidP="004B542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B5428" w:rsidRPr="004B5428" w:rsidRDefault="004B5428" w:rsidP="004B5428">
      <w:pPr>
        <w:widowContro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B5428" w:rsidRPr="004B5428" w:rsidRDefault="004B5428" w:rsidP="004B5428">
      <w:pPr>
        <w:widowContro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B5428" w:rsidRPr="004B5428" w:rsidRDefault="004B5428" w:rsidP="004B5428">
      <w:pPr>
        <w:widowContro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B5428" w:rsidRPr="004B5428" w:rsidRDefault="004B5428" w:rsidP="004B5428">
      <w:pPr>
        <w:widowContro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B5428" w:rsidRPr="004B5428" w:rsidRDefault="004B5428" w:rsidP="004B5428">
      <w:pPr>
        <w:widowContro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B5428" w:rsidRDefault="004B5428" w:rsidP="004B5428">
      <w:pPr>
        <w:widowContro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B5428" w:rsidRDefault="004B5428" w:rsidP="004B5428">
      <w:pPr>
        <w:widowContro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B5428" w:rsidRDefault="004B5428" w:rsidP="004B5428">
      <w:pPr>
        <w:widowContro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B5428" w:rsidRDefault="004B5428" w:rsidP="004B5428">
      <w:pPr>
        <w:widowContro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03205" w:rsidRDefault="00203205" w:rsidP="004B5428">
      <w:pPr>
        <w:widowContro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03205" w:rsidRDefault="00203205" w:rsidP="004B5428">
      <w:pPr>
        <w:widowContro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03205" w:rsidRDefault="00203205" w:rsidP="004B5428">
      <w:pPr>
        <w:widowContro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03205" w:rsidRDefault="00203205" w:rsidP="004B5428">
      <w:pPr>
        <w:widowContro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03205" w:rsidRDefault="00203205" w:rsidP="004B5428">
      <w:pPr>
        <w:widowContro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B5428" w:rsidRDefault="004B5428" w:rsidP="004B5428">
      <w:pPr>
        <w:widowContro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B7DA9" w:rsidRDefault="003B7DA9" w:rsidP="004B5428">
      <w:pPr>
        <w:widowContro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B5428" w:rsidRPr="004B5428" w:rsidRDefault="004B5428" w:rsidP="00F74351">
      <w:pPr>
        <w:widowControl w:val="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B542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1.  Пояснительная записка.</w:t>
      </w:r>
    </w:p>
    <w:p w:rsidR="003B7DA9" w:rsidRDefault="004B5428" w:rsidP="003B7DA9">
      <w:pPr>
        <w:widowControl w:val="0"/>
        <w:tabs>
          <w:tab w:val="left" w:pos="4310"/>
          <w:tab w:val="center" w:pos="4701"/>
          <w:tab w:val="left" w:pos="7267"/>
        </w:tabs>
        <w:spacing w:after="0" w:line="360" w:lineRule="auto"/>
        <w:ind w:left="170" w:right="85"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>Методические  указания  предназначены  для  организации  самостоятельной  работы студентов  в  помощь  преподавателям  и  студентам,  об</w:t>
      </w:r>
      <w:r w:rsidR="00F7435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учающихся  по  образовательной  </w:t>
      </w:r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программе  среднего  (полного)  общего  образования, </w:t>
      </w:r>
      <w:r w:rsidR="00F7435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при  подготовке  специалистов  </w:t>
      </w:r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среднего звена.  Современная система образования предполагает сокращение аудиторной нагрузки  студентов  и  увеличение  объема  часов  на </w:t>
      </w:r>
      <w:r w:rsidR="00F7435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самостоятельную  работу,  что </w:t>
      </w:r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>увеличивает  значимость  текущего  контроля  знаний</w:t>
      </w:r>
      <w:r w:rsidR="00F7435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студентов,  в  том  числе  с </w:t>
      </w:r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использованием </w:t>
      </w:r>
      <w:r w:rsidR="003B7DA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письменных </w:t>
      </w:r>
      <w:r w:rsidR="00F7435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работ. </w:t>
      </w:r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>Выполнение  самостоятельных   работ   явл</w:t>
      </w:r>
      <w:r w:rsidR="00F7435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яется  работой  способствующей </w:t>
      </w:r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>приобретению  знаний,  ум</w:t>
      </w:r>
      <w:r w:rsidR="003B7DA9">
        <w:rPr>
          <w:rFonts w:ascii="Times New Roman" w:eastAsia="Calibri" w:hAnsi="Times New Roman" w:cs="Times New Roman"/>
          <w:sz w:val="28"/>
          <w:szCs w:val="28"/>
          <w:lang w:eastAsia="en-US"/>
        </w:rPr>
        <w:t>ений  и  навыков.</w:t>
      </w:r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Настоящее  руководство  предусматривае</w:t>
      </w:r>
      <w:r w:rsidR="00F7435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  самостоятельную  проработку </w:t>
      </w:r>
      <w:r w:rsidR="003B7DA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дополнительных </w:t>
      </w:r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материалов  основных  разделов  </w:t>
      </w:r>
      <w:r w:rsidR="003B7DA9"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>учебной дисциплины</w:t>
      </w:r>
      <w:r w:rsidR="003B7DA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3B7DA9" w:rsidRPr="00833FBE" w:rsidRDefault="003B7DA9" w:rsidP="003B7DA9">
      <w:pPr>
        <w:spacing w:after="0" w:line="360" w:lineRule="auto"/>
        <w:ind w:right="85"/>
        <w:jc w:val="both"/>
        <w:rPr>
          <w:rFonts w:ascii="Times New Roman" w:hAnsi="Times New Roman"/>
          <w:sz w:val="28"/>
          <w:szCs w:val="28"/>
        </w:rPr>
      </w:pPr>
      <w:r w:rsidRPr="00833FBE">
        <w:rPr>
          <w:rFonts w:ascii="Times New Roman" w:hAnsi="Times New Roman"/>
          <w:sz w:val="28"/>
          <w:szCs w:val="28"/>
        </w:rPr>
        <w:t>«Общие сведения об инженерных системах»</w:t>
      </w:r>
    </w:p>
    <w:p w:rsidR="0067389B" w:rsidRPr="0067389B" w:rsidRDefault="003B7DA9" w:rsidP="003B7DA9">
      <w:pPr>
        <w:shd w:val="clear" w:color="auto" w:fill="FFFFFF"/>
        <w:spacing w:line="360" w:lineRule="auto"/>
        <w:ind w:right="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7389B" w:rsidRPr="0067389B">
        <w:rPr>
          <w:rFonts w:ascii="Times New Roman" w:eastAsia="Times New Roman" w:hAnsi="Times New Roman" w:cs="Times New Roman"/>
          <w:sz w:val="28"/>
          <w:szCs w:val="28"/>
        </w:rPr>
        <w:t xml:space="preserve">Контролируемая самостоятельная работа направлена на углубление и закрепление знаний студента, развитие аналитических навыков по проблематике учебной дисциплины. </w:t>
      </w:r>
    </w:p>
    <w:p w:rsidR="0067389B" w:rsidRPr="0067389B" w:rsidRDefault="0067389B" w:rsidP="0067389B">
      <w:pPr>
        <w:pStyle w:val="Default"/>
        <w:spacing w:line="360" w:lineRule="auto"/>
        <w:ind w:left="170" w:right="85" w:firstLine="851"/>
        <w:jc w:val="both"/>
        <w:rPr>
          <w:color w:val="auto"/>
          <w:sz w:val="28"/>
          <w:szCs w:val="28"/>
        </w:rPr>
      </w:pPr>
      <w:r w:rsidRPr="0067389B">
        <w:rPr>
          <w:color w:val="auto"/>
          <w:sz w:val="28"/>
          <w:szCs w:val="28"/>
        </w:rPr>
        <w:t xml:space="preserve">Самостоятельная работа студентов  рассматривается в как управляемая преподавателями система организационно-педагогических условий, направленная на освоение практического опыта, умений и знаний в рамках дисциплин, профессиональных модулей, междисциплинарных курсов по профильным специальностям в соответствии с ФГОС СПО без их прямой помощи. </w:t>
      </w:r>
    </w:p>
    <w:p w:rsidR="0067389B" w:rsidRPr="0067389B" w:rsidRDefault="0067389B" w:rsidP="0067389B">
      <w:pPr>
        <w:pStyle w:val="Default"/>
        <w:spacing w:line="360" w:lineRule="auto"/>
        <w:ind w:left="170" w:right="85" w:firstLine="851"/>
        <w:jc w:val="both"/>
        <w:rPr>
          <w:color w:val="auto"/>
          <w:sz w:val="28"/>
          <w:szCs w:val="28"/>
        </w:rPr>
      </w:pPr>
      <w:r w:rsidRPr="0067389B">
        <w:rPr>
          <w:color w:val="auto"/>
          <w:sz w:val="28"/>
          <w:szCs w:val="28"/>
        </w:rPr>
        <w:t xml:space="preserve">Для студента самостоятельная работа - способ активного, целенаправленного освоения, без непосредственного участия преподавателя, новых знаний, умений и опыта, закладывающих основания в становлении профессиональных и общих компетенций, требуемых ФГОС СПО по специальности. </w:t>
      </w:r>
    </w:p>
    <w:p w:rsidR="0067389B" w:rsidRPr="0067389B" w:rsidRDefault="0067389B" w:rsidP="0067389B">
      <w:pPr>
        <w:pStyle w:val="Default"/>
        <w:spacing w:line="360" w:lineRule="auto"/>
        <w:ind w:left="170" w:right="85" w:firstLine="851"/>
        <w:jc w:val="both"/>
        <w:rPr>
          <w:color w:val="auto"/>
          <w:sz w:val="28"/>
          <w:szCs w:val="28"/>
        </w:rPr>
      </w:pPr>
      <w:r w:rsidRPr="0067389B">
        <w:rPr>
          <w:color w:val="auto"/>
          <w:sz w:val="28"/>
          <w:szCs w:val="28"/>
        </w:rPr>
        <w:t xml:space="preserve">Самостоятельная работа студентов проводится с целью: </w:t>
      </w:r>
    </w:p>
    <w:p w:rsidR="0067389B" w:rsidRPr="0067389B" w:rsidRDefault="0067389B" w:rsidP="0067389B">
      <w:pPr>
        <w:spacing w:line="360" w:lineRule="auto"/>
        <w:ind w:left="170" w:right="85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67389B">
        <w:rPr>
          <w:rFonts w:ascii="Times New Roman" w:eastAsia="Times New Roman" w:hAnsi="Times New Roman" w:cs="Times New Roman"/>
          <w:sz w:val="28"/>
          <w:szCs w:val="28"/>
        </w:rPr>
        <w:t>систематизации и закрепления полученных теоретических знаний и практических умений обучающихся;</w:t>
      </w:r>
    </w:p>
    <w:p w:rsidR="0067389B" w:rsidRPr="0067389B" w:rsidRDefault="0067389B" w:rsidP="0067389B">
      <w:pPr>
        <w:spacing w:line="360" w:lineRule="auto"/>
        <w:ind w:left="170" w:right="85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7389B">
        <w:rPr>
          <w:rFonts w:ascii="Times New Roman" w:eastAsia="Times New Roman" w:hAnsi="Times New Roman" w:cs="Times New Roman"/>
          <w:sz w:val="28"/>
          <w:szCs w:val="28"/>
        </w:rPr>
        <w:t>углубления и расширения теоретических знаний;</w:t>
      </w:r>
    </w:p>
    <w:p w:rsidR="0067389B" w:rsidRPr="0067389B" w:rsidRDefault="0067389B" w:rsidP="0067389B">
      <w:pPr>
        <w:spacing w:line="360" w:lineRule="auto"/>
        <w:ind w:left="170" w:right="85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7389B">
        <w:rPr>
          <w:rFonts w:ascii="Times New Roman" w:eastAsia="Times New Roman" w:hAnsi="Times New Roman" w:cs="Times New Roman"/>
          <w:sz w:val="28"/>
          <w:szCs w:val="28"/>
        </w:rPr>
        <w:t>формирования умений использовать нормативную, правовую, справочную документацию и специальную литературу;</w:t>
      </w:r>
    </w:p>
    <w:p w:rsidR="0067389B" w:rsidRPr="0067389B" w:rsidRDefault="0067389B" w:rsidP="0067389B">
      <w:pPr>
        <w:spacing w:line="360" w:lineRule="auto"/>
        <w:ind w:left="170" w:right="85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7389B">
        <w:rPr>
          <w:rFonts w:ascii="Times New Roman" w:eastAsia="Times New Roman" w:hAnsi="Times New Roman" w:cs="Times New Roman"/>
          <w:sz w:val="28"/>
          <w:szCs w:val="28"/>
        </w:rPr>
        <w:t>развития познавательных способностей и активности обучающихся: творческой инициативы, самостоятельности, ответственности, организованности;</w:t>
      </w:r>
    </w:p>
    <w:p w:rsidR="0067389B" w:rsidRPr="0067389B" w:rsidRDefault="0067389B" w:rsidP="0067389B">
      <w:pPr>
        <w:spacing w:line="360" w:lineRule="auto"/>
        <w:ind w:left="170" w:right="85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7389B">
        <w:rPr>
          <w:rFonts w:ascii="Times New Roman" w:eastAsia="Times New Roman" w:hAnsi="Times New Roman" w:cs="Times New Roman"/>
          <w:sz w:val="28"/>
          <w:szCs w:val="28"/>
        </w:rPr>
        <w:t>формирование самостоятельности мышления, способностей к саморазвитию, совершенствованию и самоорганизации;</w:t>
      </w:r>
    </w:p>
    <w:p w:rsidR="0067389B" w:rsidRPr="0067389B" w:rsidRDefault="0067389B" w:rsidP="0067389B">
      <w:pPr>
        <w:spacing w:line="360" w:lineRule="auto"/>
        <w:ind w:left="170" w:right="85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7389B">
        <w:rPr>
          <w:rFonts w:ascii="Times New Roman" w:eastAsia="Times New Roman" w:hAnsi="Times New Roman" w:cs="Times New Roman"/>
          <w:sz w:val="28"/>
          <w:szCs w:val="28"/>
        </w:rPr>
        <w:t>формирования общих и профессиональных компетенций;</w:t>
      </w:r>
    </w:p>
    <w:p w:rsidR="0067389B" w:rsidRPr="0067389B" w:rsidRDefault="0067389B" w:rsidP="0067389B">
      <w:pPr>
        <w:spacing w:line="360" w:lineRule="auto"/>
        <w:ind w:left="170" w:right="85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7389B">
        <w:rPr>
          <w:rFonts w:ascii="Times New Roman" w:eastAsia="Times New Roman" w:hAnsi="Times New Roman" w:cs="Times New Roman"/>
          <w:sz w:val="28"/>
          <w:szCs w:val="28"/>
        </w:rPr>
        <w:t>развитию исследовательских умений.</w:t>
      </w:r>
    </w:p>
    <w:p w:rsidR="0067389B" w:rsidRPr="0067389B" w:rsidRDefault="0067389B" w:rsidP="0067389B">
      <w:pPr>
        <w:pStyle w:val="Default"/>
        <w:spacing w:line="360" w:lineRule="auto"/>
        <w:ind w:left="170" w:right="85" w:firstLine="851"/>
        <w:jc w:val="both"/>
        <w:rPr>
          <w:color w:val="auto"/>
          <w:sz w:val="28"/>
          <w:szCs w:val="28"/>
        </w:rPr>
      </w:pPr>
      <w:r w:rsidRPr="0067389B">
        <w:rPr>
          <w:color w:val="auto"/>
          <w:sz w:val="28"/>
          <w:szCs w:val="28"/>
        </w:rPr>
        <w:t xml:space="preserve">Объем времени, отведенный на внеаудиторную самостоятельную работу, находит отражение: </w:t>
      </w:r>
    </w:p>
    <w:p w:rsidR="0067389B" w:rsidRPr="0067389B" w:rsidRDefault="0067389B" w:rsidP="0067389B">
      <w:pPr>
        <w:pStyle w:val="Default"/>
        <w:spacing w:line="360" w:lineRule="auto"/>
        <w:ind w:left="170" w:right="85" w:firstLine="851"/>
        <w:jc w:val="both"/>
        <w:rPr>
          <w:color w:val="auto"/>
          <w:sz w:val="28"/>
          <w:szCs w:val="28"/>
        </w:rPr>
      </w:pPr>
      <w:r w:rsidRPr="0067389B">
        <w:rPr>
          <w:color w:val="auto"/>
          <w:sz w:val="28"/>
          <w:szCs w:val="28"/>
        </w:rPr>
        <w:t xml:space="preserve">- в рабочем учебном плане - в целом по теоретическому обучению, каждому из циклов дисциплин, по профессиональным модулям, по междисциплинарным курсам, по каждой дисциплине; </w:t>
      </w:r>
    </w:p>
    <w:p w:rsidR="0067389B" w:rsidRPr="0067389B" w:rsidRDefault="0067389B" w:rsidP="0067389B">
      <w:pPr>
        <w:pStyle w:val="Default"/>
        <w:spacing w:line="360" w:lineRule="auto"/>
        <w:ind w:left="170" w:right="85" w:firstLine="851"/>
        <w:jc w:val="both"/>
        <w:rPr>
          <w:color w:val="auto"/>
          <w:sz w:val="28"/>
          <w:szCs w:val="28"/>
        </w:rPr>
      </w:pPr>
      <w:r w:rsidRPr="0067389B">
        <w:rPr>
          <w:color w:val="auto"/>
          <w:sz w:val="28"/>
          <w:szCs w:val="28"/>
        </w:rPr>
        <w:t xml:space="preserve">- в программах учебных дисциплин, профессиональных модулей, междисциплинарных курсов с ориентировочным распределением содержания работы и объема времени, определяемого для реализации по разделам или конкретным темам. </w:t>
      </w:r>
    </w:p>
    <w:p w:rsidR="004B5428" w:rsidRDefault="004B5428" w:rsidP="003B7DA9">
      <w:pPr>
        <w:widowControl w:val="0"/>
        <w:tabs>
          <w:tab w:val="left" w:pos="4310"/>
          <w:tab w:val="center" w:pos="4701"/>
          <w:tab w:val="left" w:pos="7267"/>
        </w:tabs>
        <w:ind w:firstLine="127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7389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Объем  и  тематическая  направленность  самостоятельных  работ </w:t>
      </w:r>
      <w:r w:rsidR="003B7DA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определены программой </w:t>
      </w:r>
      <w:r w:rsidR="003B7DA9"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>учебной дисциплины</w:t>
      </w:r>
      <w:r w:rsidR="003B7DA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</w:t>
      </w:r>
      <w:r w:rsidR="003B7DA9" w:rsidRPr="00833FBE">
        <w:rPr>
          <w:rFonts w:ascii="Times New Roman" w:hAnsi="Times New Roman"/>
          <w:sz w:val="28"/>
          <w:szCs w:val="28"/>
        </w:rPr>
        <w:t>«Общие сведения об инженерных системах»</w:t>
      </w:r>
      <w:r w:rsidR="003B7DA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>соответствуют  требовани</w:t>
      </w:r>
      <w:r w:rsidR="00F7435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ям  к  минимуму </w:t>
      </w:r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>содержания  и  уровню  подготовки  выпускников  по  с</w:t>
      </w:r>
      <w:r w:rsidR="00F74351">
        <w:rPr>
          <w:rFonts w:ascii="Times New Roman" w:eastAsia="Calibri" w:hAnsi="Times New Roman" w:cs="Times New Roman"/>
          <w:sz w:val="28"/>
          <w:szCs w:val="28"/>
          <w:lang w:eastAsia="en-US"/>
        </w:rPr>
        <w:t>пециальности</w:t>
      </w:r>
      <w:r w:rsidR="008D008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08.02.02 «</w:t>
      </w:r>
      <w:r w:rsidR="008D0084"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Строительство  и  эксплуатация  </w:t>
      </w:r>
      <w:r w:rsidR="008D0084">
        <w:rPr>
          <w:rFonts w:ascii="Times New Roman" w:eastAsia="Calibri" w:hAnsi="Times New Roman" w:cs="Times New Roman"/>
          <w:sz w:val="28"/>
          <w:szCs w:val="28"/>
          <w:lang w:eastAsia="en-US"/>
        </w:rPr>
        <w:t>зданий  и  сооружений».</w:t>
      </w:r>
      <w:r w:rsidR="00F7435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Самостоятельные </w:t>
      </w:r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>работы являются обязательной, неотъемлемой и очень ва</w:t>
      </w:r>
      <w:r w:rsidR="00F74351">
        <w:rPr>
          <w:rFonts w:ascii="Times New Roman" w:eastAsia="Calibri" w:hAnsi="Times New Roman" w:cs="Times New Roman"/>
          <w:sz w:val="28"/>
          <w:szCs w:val="28"/>
          <w:lang w:eastAsia="en-US"/>
        </w:rPr>
        <w:t>жной составной частью учебного процесса.</w:t>
      </w:r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Методические  указания </w:t>
      </w:r>
      <w:r w:rsidR="00F7435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основаны  на  требованиях  к </w:t>
      </w:r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>овладению  обучающимися  видам  профессионально</w:t>
      </w:r>
      <w:r w:rsidR="00F7435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й  деятельности  специальности  08.02.02 </w:t>
      </w:r>
      <w:r w:rsidR="008D0084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Строительство  </w:t>
      </w:r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и  эксплуатация  </w:t>
      </w:r>
      <w:r w:rsidR="00F74351">
        <w:rPr>
          <w:rFonts w:ascii="Times New Roman" w:eastAsia="Calibri" w:hAnsi="Times New Roman" w:cs="Times New Roman"/>
          <w:sz w:val="28"/>
          <w:szCs w:val="28"/>
          <w:lang w:eastAsia="en-US"/>
        </w:rPr>
        <w:t>зданий  и  сооружений</w:t>
      </w:r>
      <w:r w:rsidR="008D0084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proofErr w:type="gramStart"/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67389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:</w:t>
      </w:r>
      <w:proofErr w:type="gramEnd"/>
    </w:p>
    <w:p w:rsidR="003B7DA9" w:rsidRPr="00833FBE" w:rsidRDefault="003B7DA9" w:rsidP="003B7DA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ПК </w:t>
      </w:r>
      <w:r w:rsidRPr="00833FBE">
        <w:rPr>
          <w:rFonts w:ascii="Times New Roman" w:hAnsi="Times New Roman"/>
          <w:sz w:val="28"/>
          <w:szCs w:val="28"/>
        </w:rPr>
        <w:t>2.1</w:t>
      </w:r>
      <w:proofErr w:type="gramStart"/>
      <w:r w:rsidRPr="00833FBE">
        <w:rPr>
          <w:rFonts w:ascii="Times New Roman" w:hAnsi="Times New Roman"/>
          <w:sz w:val="28"/>
          <w:szCs w:val="28"/>
        </w:rPr>
        <w:t xml:space="preserve"> В</w:t>
      </w:r>
      <w:proofErr w:type="gramEnd"/>
      <w:r w:rsidRPr="00833FBE">
        <w:rPr>
          <w:rFonts w:ascii="Times New Roman" w:hAnsi="Times New Roman"/>
          <w:sz w:val="28"/>
          <w:szCs w:val="28"/>
        </w:rPr>
        <w:t>ыполнять подготовительные работы на строительной площадке;</w:t>
      </w:r>
    </w:p>
    <w:p w:rsidR="003B7DA9" w:rsidRPr="00833FBE" w:rsidRDefault="003B7DA9" w:rsidP="003B7DA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3FBE">
        <w:rPr>
          <w:rFonts w:ascii="Times New Roman" w:hAnsi="Times New Roman"/>
          <w:sz w:val="28"/>
          <w:szCs w:val="28"/>
        </w:rPr>
        <w:t>ПК 2.4</w:t>
      </w:r>
      <w:proofErr w:type="gramStart"/>
      <w:r w:rsidRPr="00833FBE">
        <w:rPr>
          <w:rFonts w:ascii="Times New Roman" w:hAnsi="Times New Roman"/>
          <w:sz w:val="28"/>
          <w:szCs w:val="28"/>
        </w:rPr>
        <w:t xml:space="preserve"> О</w:t>
      </w:r>
      <w:proofErr w:type="gramEnd"/>
      <w:r w:rsidRPr="00833FBE">
        <w:rPr>
          <w:rFonts w:ascii="Times New Roman" w:hAnsi="Times New Roman"/>
          <w:sz w:val="28"/>
          <w:szCs w:val="28"/>
        </w:rPr>
        <w:t>существлять мероприятия по контролю качества выполняемых работ и расходуемых материалов;</w:t>
      </w:r>
    </w:p>
    <w:p w:rsidR="003B7DA9" w:rsidRPr="00833FBE" w:rsidRDefault="003B7DA9" w:rsidP="003B7DA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3FBE">
        <w:rPr>
          <w:rFonts w:ascii="Times New Roman" w:hAnsi="Times New Roman"/>
          <w:sz w:val="28"/>
          <w:szCs w:val="28"/>
        </w:rPr>
        <w:t>ПК 3.5</w:t>
      </w:r>
      <w:proofErr w:type="gramStart"/>
      <w:r w:rsidRPr="00833FBE">
        <w:rPr>
          <w:rFonts w:ascii="Times New Roman" w:hAnsi="Times New Roman"/>
          <w:sz w:val="28"/>
          <w:szCs w:val="28"/>
        </w:rPr>
        <w:t xml:space="preserve"> О</w:t>
      </w:r>
      <w:proofErr w:type="gramEnd"/>
      <w:r w:rsidRPr="00833FBE">
        <w:rPr>
          <w:rFonts w:ascii="Times New Roman" w:hAnsi="Times New Roman"/>
          <w:sz w:val="28"/>
          <w:szCs w:val="28"/>
        </w:rPr>
        <w:t>беспечивать соблюдение требований охраны труда, безопасности и защиту окружающей среды при выполнении строительно-монтажных, в том числе отделочных работ, ремонтных работ и работ по реконструкции и эксплуатации строительных объектов;</w:t>
      </w:r>
    </w:p>
    <w:p w:rsidR="003B7DA9" w:rsidRPr="00833FBE" w:rsidRDefault="003B7DA9" w:rsidP="003B7DA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3FBE">
        <w:rPr>
          <w:rFonts w:ascii="Times New Roman" w:hAnsi="Times New Roman"/>
          <w:sz w:val="28"/>
          <w:szCs w:val="28"/>
        </w:rPr>
        <w:t>ПК 4.2</w:t>
      </w:r>
      <w:proofErr w:type="gramStart"/>
      <w:r w:rsidRPr="00833FBE">
        <w:rPr>
          <w:rFonts w:ascii="Times New Roman" w:hAnsi="Times New Roman"/>
          <w:sz w:val="28"/>
          <w:szCs w:val="28"/>
        </w:rPr>
        <w:t xml:space="preserve"> В</w:t>
      </w:r>
      <w:proofErr w:type="gramEnd"/>
      <w:r w:rsidRPr="00833FBE">
        <w:rPr>
          <w:rFonts w:ascii="Times New Roman" w:hAnsi="Times New Roman"/>
          <w:sz w:val="28"/>
          <w:szCs w:val="28"/>
        </w:rPr>
        <w:t>ыполнять мероприятия по технической эксплуатации конструкций и инженерного оборудования зданий.</w:t>
      </w:r>
    </w:p>
    <w:p w:rsidR="003B7DA9" w:rsidRPr="00833FBE" w:rsidRDefault="003B7DA9" w:rsidP="003B7DA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3FBE">
        <w:rPr>
          <w:rFonts w:ascii="Times New Roman" w:hAnsi="Times New Roman"/>
          <w:sz w:val="28"/>
          <w:szCs w:val="28"/>
        </w:rPr>
        <w:t>ОК 01. Выбирать способы решения задач профессиональной деятельности применительно к различным контекстам.</w:t>
      </w:r>
    </w:p>
    <w:p w:rsidR="003B7DA9" w:rsidRPr="00833FBE" w:rsidRDefault="003B7DA9" w:rsidP="003B7DA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3FBE">
        <w:rPr>
          <w:rFonts w:ascii="Times New Roman" w:hAnsi="Times New Roman"/>
          <w:sz w:val="28"/>
          <w:szCs w:val="28"/>
        </w:rPr>
        <w:t>ОК  02. Осуществлять поиск, анализ и интерпретацию информации, необходимой для выполнения профессиональной деятельности.</w:t>
      </w:r>
    </w:p>
    <w:p w:rsidR="003B7DA9" w:rsidRPr="00833FBE" w:rsidRDefault="003B7DA9" w:rsidP="003B7DA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3FBE">
        <w:rPr>
          <w:rFonts w:ascii="Times New Roman" w:hAnsi="Times New Roman"/>
          <w:sz w:val="28"/>
          <w:szCs w:val="28"/>
        </w:rPr>
        <w:t>ОК  03. Планировать и реализовывать собственное профессиональное и личностное развитие.</w:t>
      </w:r>
    </w:p>
    <w:p w:rsidR="003B7DA9" w:rsidRPr="00833FBE" w:rsidRDefault="003B7DA9" w:rsidP="003B7DA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3FBE">
        <w:rPr>
          <w:rFonts w:ascii="Times New Roman" w:hAnsi="Times New Roman"/>
          <w:sz w:val="28"/>
          <w:szCs w:val="28"/>
        </w:rPr>
        <w:t>ОК 04. Работать в коллективе и команде, эффективно взаимодействовать с коллегами, руководством, клиентами.</w:t>
      </w:r>
    </w:p>
    <w:p w:rsidR="003B7DA9" w:rsidRPr="00833FBE" w:rsidRDefault="003B7DA9" w:rsidP="003B7DA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3FBE">
        <w:rPr>
          <w:rFonts w:ascii="Times New Roman" w:hAnsi="Times New Roman"/>
          <w:sz w:val="28"/>
          <w:szCs w:val="28"/>
        </w:rPr>
        <w:t>ОК 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:rsidR="003B7DA9" w:rsidRPr="00833FBE" w:rsidRDefault="003B7DA9" w:rsidP="003B7DA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3FBE">
        <w:rPr>
          <w:rFonts w:ascii="Times New Roman" w:hAnsi="Times New Roman"/>
          <w:sz w:val="28"/>
          <w:szCs w:val="28"/>
        </w:rPr>
        <w:t>ОК 06. Использовать информационно-коммуникационные технологии для совершенствования профессиональной деятельности.</w:t>
      </w:r>
    </w:p>
    <w:p w:rsidR="003B7DA9" w:rsidRPr="00833FBE" w:rsidRDefault="003B7DA9" w:rsidP="003B7DA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3FBE">
        <w:rPr>
          <w:rFonts w:ascii="Times New Roman" w:hAnsi="Times New Roman"/>
          <w:sz w:val="28"/>
          <w:szCs w:val="28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3B7DA9" w:rsidRPr="00833FBE" w:rsidRDefault="003B7DA9" w:rsidP="003B7DA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3FBE">
        <w:rPr>
          <w:rFonts w:ascii="Times New Roman" w:hAnsi="Times New Roman"/>
          <w:sz w:val="28"/>
          <w:szCs w:val="28"/>
        </w:rPr>
        <w:t>ОК 08.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3B7DA9" w:rsidRPr="00833FBE" w:rsidRDefault="003B7DA9" w:rsidP="003B7DA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3FBE">
        <w:rPr>
          <w:rFonts w:ascii="Times New Roman" w:hAnsi="Times New Roman"/>
          <w:sz w:val="28"/>
          <w:szCs w:val="28"/>
        </w:rPr>
        <w:t>ОК 09. Использовать информационные технологии в профессиональной деятельности.</w:t>
      </w:r>
    </w:p>
    <w:p w:rsidR="003B7DA9" w:rsidRPr="00833FBE" w:rsidRDefault="003B7DA9" w:rsidP="003B7DA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3FBE">
        <w:rPr>
          <w:rFonts w:ascii="Times New Roman" w:hAnsi="Times New Roman"/>
          <w:sz w:val="28"/>
          <w:szCs w:val="28"/>
        </w:rPr>
        <w:lastRenderedPageBreak/>
        <w:t>ОК 10. Пользоваться профессиональной документацией на государственном и иностранном языках.</w:t>
      </w:r>
    </w:p>
    <w:p w:rsidR="00203205" w:rsidRDefault="00203205" w:rsidP="00203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170" w:right="57"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D0084" w:rsidRPr="004B5428" w:rsidRDefault="008D0084" w:rsidP="0067389B">
      <w:pPr>
        <w:widowControl w:val="0"/>
        <w:spacing w:after="0" w:line="360" w:lineRule="auto"/>
        <w:ind w:left="170" w:right="57" w:firstLine="851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65F77" w:rsidRDefault="008D0084">
      <w:pPr>
        <w:rPr>
          <w:rFonts w:ascii="Times New Roman" w:hAnsi="Times New Roman" w:cs="Times New Roman"/>
          <w:b/>
          <w:sz w:val="28"/>
          <w:szCs w:val="28"/>
        </w:rPr>
      </w:pPr>
      <w:r w:rsidRPr="008D0084">
        <w:rPr>
          <w:rFonts w:ascii="Times New Roman" w:hAnsi="Times New Roman" w:cs="Times New Roman"/>
          <w:b/>
          <w:sz w:val="28"/>
          <w:szCs w:val="28"/>
        </w:rPr>
        <w:t xml:space="preserve">2.  Тематический план самостоятельной работы студентов.    </w:t>
      </w:r>
    </w:p>
    <w:tbl>
      <w:tblPr>
        <w:tblW w:w="10966" w:type="dxa"/>
        <w:jc w:val="center"/>
        <w:tblInd w:w="3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4"/>
        <w:gridCol w:w="2314"/>
        <w:gridCol w:w="2517"/>
        <w:gridCol w:w="1965"/>
        <w:gridCol w:w="784"/>
        <w:gridCol w:w="1362"/>
        <w:gridCol w:w="910"/>
      </w:tblGrid>
      <w:tr w:rsidR="00C40640" w:rsidRPr="00105613" w:rsidTr="00AA4DC7">
        <w:trPr>
          <w:trHeight w:val="860"/>
          <w:jc w:val="center"/>
        </w:trPr>
        <w:tc>
          <w:tcPr>
            <w:tcW w:w="1114" w:type="dxa"/>
          </w:tcPr>
          <w:p w:rsidR="00B54C5D" w:rsidRPr="00105613" w:rsidRDefault="00B54C5D" w:rsidP="00575632">
            <w:pPr>
              <w:tabs>
                <w:tab w:val="left" w:pos="280"/>
              </w:tabs>
              <w:ind w:left="-125" w:right="-36" w:firstLine="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13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314" w:type="dxa"/>
          </w:tcPr>
          <w:p w:rsidR="00B54C5D" w:rsidRPr="00105613" w:rsidRDefault="00B54C5D" w:rsidP="00FA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13">
              <w:rPr>
                <w:rFonts w:ascii="Times New Roman" w:eastAsia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517" w:type="dxa"/>
          </w:tcPr>
          <w:p w:rsidR="00B54C5D" w:rsidRPr="00105613" w:rsidRDefault="00B54C5D" w:rsidP="00FA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13"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Краткое содержание самостоятельной работы</w:t>
            </w:r>
          </w:p>
        </w:tc>
        <w:tc>
          <w:tcPr>
            <w:tcW w:w="1965" w:type="dxa"/>
          </w:tcPr>
          <w:p w:rsidR="00B54C5D" w:rsidRPr="00105613" w:rsidRDefault="00B54C5D" w:rsidP="00FA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13">
              <w:rPr>
                <w:rFonts w:ascii="Times New Roman" w:eastAsia="Times New Roman" w:hAnsi="Times New Roman" w:cs="Times New Roman"/>
                <w:sz w:val="24"/>
                <w:szCs w:val="24"/>
              </w:rPr>
              <w:t>Вид самостоятельной работы</w:t>
            </w:r>
          </w:p>
        </w:tc>
        <w:tc>
          <w:tcPr>
            <w:tcW w:w="784" w:type="dxa"/>
          </w:tcPr>
          <w:p w:rsidR="00FA3190" w:rsidRPr="00105613" w:rsidRDefault="00B54C5D" w:rsidP="00FA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13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  <w:p w:rsidR="00B54C5D" w:rsidRPr="00105613" w:rsidRDefault="00B54C5D" w:rsidP="00FA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13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362" w:type="dxa"/>
          </w:tcPr>
          <w:p w:rsidR="00B54C5D" w:rsidRPr="00105613" w:rsidRDefault="00B54C5D" w:rsidP="00FA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13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отчетности и контроля</w:t>
            </w:r>
          </w:p>
        </w:tc>
        <w:tc>
          <w:tcPr>
            <w:tcW w:w="910" w:type="dxa"/>
          </w:tcPr>
          <w:p w:rsidR="00C40640" w:rsidRPr="00105613" w:rsidRDefault="00B54C5D" w:rsidP="00FA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13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 отчет</w:t>
            </w:r>
          </w:p>
          <w:p w:rsidR="00B54C5D" w:rsidRPr="00105613" w:rsidRDefault="00B54C5D" w:rsidP="00FA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13">
              <w:rPr>
                <w:rFonts w:ascii="Times New Roman" w:eastAsia="Times New Roman" w:hAnsi="Times New Roman" w:cs="Times New Roman"/>
                <w:sz w:val="24"/>
                <w:szCs w:val="24"/>
              </w:rPr>
              <w:t>ности</w:t>
            </w:r>
          </w:p>
        </w:tc>
      </w:tr>
      <w:tr w:rsidR="003B7DA9" w:rsidRPr="00105613" w:rsidTr="00105613">
        <w:trPr>
          <w:trHeight w:val="144"/>
          <w:jc w:val="center"/>
        </w:trPr>
        <w:tc>
          <w:tcPr>
            <w:tcW w:w="10966" w:type="dxa"/>
            <w:gridSpan w:val="7"/>
          </w:tcPr>
          <w:p w:rsidR="003B7DA9" w:rsidRPr="00C35967" w:rsidRDefault="003B7DA9" w:rsidP="003B7DA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833FBE">
              <w:rPr>
                <w:rFonts w:ascii="Times New Roman" w:hAnsi="Times New Roman"/>
                <w:sz w:val="28"/>
                <w:szCs w:val="28"/>
              </w:rPr>
              <w:t>Общие сведения об инженерных системах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3B7DA9" w:rsidRPr="00105613" w:rsidTr="00AA4DC7">
        <w:trPr>
          <w:trHeight w:val="1275"/>
          <w:jc w:val="center"/>
        </w:trPr>
        <w:tc>
          <w:tcPr>
            <w:tcW w:w="1114" w:type="dxa"/>
          </w:tcPr>
          <w:p w:rsidR="003B7DA9" w:rsidRPr="00105613" w:rsidRDefault="003B7DA9" w:rsidP="003B7DA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4" w:type="dxa"/>
          </w:tcPr>
          <w:p w:rsidR="003B7DA9" w:rsidRPr="00105613" w:rsidRDefault="00AA4DC7" w:rsidP="003B7DA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3392">
              <w:rPr>
                <w:rFonts w:ascii="Times New Roman" w:hAnsi="Times New Roman"/>
                <w:b/>
                <w:bCs/>
                <w:sz w:val="24"/>
                <w:szCs w:val="24"/>
              </w:rPr>
              <w:t>Тема 3. Водоснабжение и водоотведение поселений</w:t>
            </w:r>
          </w:p>
        </w:tc>
        <w:tc>
          <w:tcPr>
            <w:tcW w:w="2517" w:type="dxa"/>
          </w:tcPr>
          <w:p w:rsidR="00AA4DC7" w:rsidRDefault="00AA4DC7" w:rsidP="00AA4DC7">
            <w:pPr>
              <w:spacing w:after="0"/>
              <w:ind w:left="-284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Рассмотреть виды и методы очистки и обеззараживания</w:t>
            </w:r>
          </w:p>
          <w:p w:rsidR="003B7DA9" w:rsidRPr="00AA4DC7" w:rsidRDefault="00AA4DC7" w:rsidP="00AA4DC7">
            <w:pPr>
              <w:spacing w:after="0"/>
              <w:ind w:left="-284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воды</w:t>
            </w:r>
          </w:p>
        </w:tc>
        <w:tc>
          <w:tcPr>
            <w:tcW w:w="1965" w:type="dxa"/>
          </w:tcPr>
          <w:p w:rsidR="00AA4DC7" w:rsidRDefault="00AA4DC7" w:rsidP="003B7D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Конспект на тему:</w:t>
            </w:r>
          </w:p>
          <w:p w:rsidR="003B7DA9" w:rsidRPr="00105613" w:rsidRDefault="00AA4DC7" w:rsidP="003B7D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Очистка и обеззараживание воды».</w:t>
            </w:r>
          </w:p>
          <w:p w:rsidR="003B7DA9" w:rsidRPr="00105613" w:rsidRDefault="003B7DA9" w:rsidP="003B7D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1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и оформление работы.</w:t>
            </w:r>
          </w:p>
        </w:tc>
        <w:tc>
          <w:tcPr>
            <w:tcW w:w="784" w:type="dxa"/>
          </w:tcPr>
          <w:p w:rsidR="003B7DA9" w:rsidRPr="00105613" w:rsidRDefault="003B7DA9" w:rsidP="003B7D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2" w:type="dxa"/>
          </w:tcPr>
          <w:p w:rsidR="003B7DA9" w:rsidRPr="00105613" w:rsidRDefault="003B7DA9" w:rsidP="003B7D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13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Проверка, оценка</w:t>
            </w:r>
          </w:p>
        </w:tc>
        <w:tc>
          <w:tcPr>
            <w:tcW w:w="910" w:type="dxa"/>
          </w:tcPr>
          <w:p w:rsidR="003B7DA9" w:rsidRPr="00105613" w:rsidRDefault="003B7DA9" w:rsidP="003B7D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13">
              <w:rPr>
                <w:rFonts w:ascii="Times New Roman" w:eastAsia="Times New Roman" w:hAnsi="Times New Roman" w:cs="Times New Roman"/>
                <w:sz w:val="24"/>
                <w:szCs w:val="24"/>
              </w:rPr>
              <w:t>1 неделя</w:t>
            </w:r>
          </w:p>
        </w:tc>
      </w:tr>
      <w:tr w:rsidR="003B7DA9" w:rsidRPr="00105613" w:rsidTr="00AA4DC7">
        <w:trPr>
          <w:trHeight w:val="2760"/>
          <w:jc w:val="center"/>
        </w:trPr>
        <w:tc>
          <w:tcPr>
            <w:tcW w:w="1114" w:type="dxa"/>
          </w:tcPr>
          <w:p w:rsidR="003B7DA9" w:rsidRPr="00105613" w:rsidRDefault="003B7DA9" w:rsidP="003B7DA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4" w:type="dxa"/>
          </w:tcPr>
          <w:p w:rsidR="00AA4DC7" w:rsidRPr="00253392" w:rsidRDefault="00AA4DC7" w:rsidP="00AA4DC7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3392">
              <w:rPr>
                <w:rFonts w:ascii="Times New Roman" w:hAnsi="Times New Roman"/>
                <w:b/>
                <w:bCs/>
                <w:sz w:val="24"/>
                <w:szCs w:val="24"/>
              </w:rPr>
              <w:t>Тема 4. Теплоснабжение поселений и зданий</w:t>
            </w:r>
          </w:p>
          <w:p w:rsidR="003B7DA9" w:rsidRPr="00105613" w:rsidRDefault="003B7DA9" w:rsidP="003B7DA9">
            <w:pPr>
              <w:rPr>
                <w:rFonts w:ascii="Times New Roman" w:eastAsia="Lucida Sans Unicode" w:hAnsi="Times New Roman" w:cs="Times New Roman"/>
                <w:bCs/>
                <w:color w:val="000000"/>
                <w:sz w:val="24"/>
                <w:szCs w:val="24"/>
                <w:lang w:eastAsia="en-US" w:bidi="en-US"/>
              </w:rPr>
            </w:pPr>
          </w:p>
        </w:tc>
        <w:tc>
          <w:tcPr>
            <w:tcW w:w="2517" w:type="dxa"/>
          </w:tcPr>
          <w:p w:rsidR="003B7DA9" w:rsidRPr="00105613" w:rsidRDefault="00AA4DC7" w:rsidP="00BB6FE6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Рассмотреть виды и продемонстрировать виды и основные элементы систем отопления зданий</w:t>
            </w:r>
          </w:p>
        </w:tc>
        <w:tc>
          <w:tcPr>
            <w:tcW w:w="1965" w:type="dxa"/>
          </w:tcPr>
          <w:p w:rsidR="003B7DA9" w:rsidRPr="00105613" w:rsidRDefault="003B7DA9" w:rsidP="003B7D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13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  на тему «</w:t>
            </w:r>
            <w:r w:rsidR="00AA4DC7" w:rsidRPr="00253392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Системы отопления, их классифик</w:t>
            </w:r>
            <w:r w:rsidR="00AA4DC7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ация. Элементы систем отопления</w:t>
            </w:r>
            <w:r w:rsidRPr="00105613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AA4DC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B7DA9" w:rsidRPr="00105613" w:rsidRDefault="003B7DA9" w:rsidP="003B7D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1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и оформление работы.</w:t>
            </w:r>
          </w:p>
        </w:tc>
        <w:tc>
          <w:tcPr>
            <w:tcW w:w="784" w:type="dxa"/>
          </w:tcPr>
          <w:p w:rsidR="003B7DA9" w:rsidRPr="00105613" w:rsidRDefault="00BB6FE6" w:rsidP="003B7D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2" w:type="dxa"/>
          </w:tcPr>
          <w:p w:rsidR="003B7DA9" w:rsidRPr="00105613" w:rsidRDefault="003B7DA9" w:rsidP="003B7D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13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Проверка, оценка</w:t>
            </w:r>
          </w:p>
        </w:tc>
        <w:tc>
          <w:tcPr>
            <w:tcW w:w="910" w:type="dxa"/>
          </w:tcPr>
          <w:p w:rsidR="003B7DA9" w:rsidRPr="00105613" w:rsidRDefault="003B7DA9" w:rsidP="003B7D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613">
              <w:rPr>
                <w:rFonts w:ascii="Times New Roman" w:eastAsia="Times New Roman" w:hAnsi="Times New Roman" w:cs="Times New Roman"/>
                <w:sz w:val="24"/>
                <w:szCs w:val="24"/>
              </w:rPr>
              <w:t>1 неделя</w:t>
            </w:r>
          </w:p>
        </w:tc>
      </w:tr>
      <w:tr w:rsidR="003B7DA9" w:rsidRPr="00105613" w:rsidTr="00105613">
        <w:trPr>
          <w:trHeight w:val="150"/>
          <w:jc w:val="center"/>
        </w:trPr>
        <w:tc>
          <w:tcPr>
            <w:tcW w:w="7910" w:type="dxa"/>
            <w:gridSpan w:val="4"/>
          </w:tcPr>
          <w:p w:rsidR="003B7DA9" w:rsidRPr="00105613" w:rsidRDefault="003B7DA9" w:rsidP="003B7DA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0561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Итого: </w:t>
            </w:r>
          </w:p>
        </w:tc>
        <w:tc>
          <w:tcPr>
            <w:tcW w:w="784" w:type="dxa"/>
          </w:tcPr>
          <w:p w:rsidR="003B7DA9" w:rsidRPr="00105613" w:rsidRDefault="00BB6FE6" w:rsidP="003B7DA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72" w:type="dxa"/>
            <w:gridSpan w:val="2"/>
          </w:tcPr>
          <w:p w:rsidR="003B7DA9" w:rsidRPr="00105613" w:rsidRDefault="003B7DA9" w:rsidP="003B7DA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056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</w:t>
            </w:r>
            <w:r w:rsidR="00BB6F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</w:tbl>
    <w:p w:rsidR="00105613" w:rsidRDefault="00105613" w:rsidP="00F3661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661B" w:rsidRPr="00F3661B" w:rsidRDefault="00F3661B" w:rsidP="00F3661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661B">
        <w:rPr>
          <w:rFonts w:ascii="Times New Roman" w:hAnsi="Times New Roman" w:cs="Times New Roman"/>
          <w:b/>
          <w:sz w:val="28"/>
          <w:szCs w:val="28"/>
        </w:rPr>
        <w:t>3 Рекомендации по выполнению видов самостоятельной работы студентов.</w:t>
      </w:r>
    </w:p>
    <w:p w:rsidR="00F3661B" w:rsidRPr="00F3661B" w:rsidRDefault="00F3661B" w:rsidP="00F3661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661B">
        <w:rPr>
          <w:rFonts w:ascii="Times New Roman" w:hAnsi="Times New Roman" w:cs="Times New Roman"/>
          <w:b/>
          <w:sz w:val="28"/>
          <w:szCs w:val="28"/>
        </w:rPr>
        <w:t>3.1.Требования к презентациям.</w:t>
      </w:r>
    </w:p>
    <w:p w:rsidR="008624FE" w:rsidRDefault="00F3661B" w:rsidP="003C69AC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>Презентация как документ представляет собо</w:t>
      </w:r>
      <w:r w:rsidR="008624FE">
        <w:rPr>
          <w:rFonts w:ascii="Times New Roman" w:hAnsi="Times New Roman" w:cs="Times New Roman"/>
          <w:sz w:val="28"/>
          <w:szCs w:val="28"/>
        </w:rPr>
        <w:t xml:space="preserve">й последовательность сменяющих </w:t>
      </w:r>
      <w:r w:rsidRPr="00F3661B">
        <w:rPr>
          <w:rFonts w:ascii="Times New Roman" w:hAnsi="Times New Roman" w:cs="Times New Roman"/>
          <w:sz w:val="28"/>
          <w:szCs w:val="28"/>
        </w:rPr>
        <w:t xml:space="preserve">друг друга слайдов - то есть электронных страничек, </w:t>
      </w:r>
      <w:r w:rsidR="008624FE">
        <w:rPr>
          <w:rFonts w:ascii="Times New Roman" w:hAnsi="Times New Roman" w:cs="Times New Roman"/>
          <w:sz w:val="28"/>
          <w:szCs w:val="28"/>
        </w:rPr>
        <w:t xml:space="preserve">занимающих весь экран монитора </w:t>
      </w:r>
      <w:r w:rsidRPr="00F3661B">
        <w:rPr>
          <w:rFonts w:ascii="Times New Roman" w:hAnsi="Times New Roman" w:cs="Times New Roman"/>
          <w:sz w:val="28"/>
          <w:szCs w:val="28"/>
        </w:rPr>
        <w:t xml:space="preserve">(без присутствия панелей программы). Количество </w:t>
      </w:r>
      <w:r w:rsidR="008624FE">
        <w:rPr>
          <w:rFonts w:ascii="Times New Roman" w:hAnsi="Times New Roman" w:cs="Times New Roman"/>
          <w:sz w:val="28"/>
          <w:szCs w:val="28"/>
        </w:rPr>
        <w:t xml:space="preserve">слайдов адекватно содержанию и </w:t>
      </w:r>
      <w:r w:rsidRPr="00F3661B">
        <w:rPr>
          <w:rFonts w:ascii="Times New Roman" w:hAnsi="Times New Roman" w:cs="Times New Roman"/>
          <w:sz w:val="28"/>
          <w:szCs w:val="28"/>
        </w:rPr>
        <w:t xml:space="preserve">продолжительности </w:t>
      </w:r>
      <w:r w:rsidRPr="00F3661B">
        <w:rPr>
          <w:rFonts w:ascii="Times New Roman" w:hAnsi="Times New Roman" w:cs="Times New Roman"/>
          <w:sz w:val="28"/>
          <w:szCs w:val="28"/>
        </w:rPr>
        <w:lastRenderedPageBreak/>
        <w:t>выступления (например, для 5-минутного выс</w:t>
      </w:r>
      <w:r w:rsidR="008624FE">
        <w:rPr>
          <w:rFonts w:ascii="Times New Roman" w:hAnsi="Times New Roman" w:cs="Times New Roman"/>
          <w:sz w:val="28"/>
          <w:szCs w:val="28"/>
        </w:rPr>
        <w:t xml:space="preserve">тупления </w:t>
      </w:r>
      <w:r w:rsidRPr="00F3661B">
        <w:rPr>
          <w:rFonts w:ascii="Times New Roman" w:hAnsi="Times New Roman" w:cs="Times New Roman"/>
          <w:sz w:val="28"/>
          <w:szCs w:val="28"/>
        </w:rPr>
        <w:t>рекомендуется исполь</w:t>
      </w:r>
      <w:r w:rsidR="008624FE">
        <w:rPr>
          <w:rFonts w:ascii="Times New Roman" w:hAnsi="Times New Roman" w:cs="Times New Roman"/>
          <w:sz w:val="28"/>
          <w:szCs w:val="28"/>
        </w:rPr>
        <w:t>зовать не более 10-12 слайдов)</w:t>
      </w:r>
      <w:proofErr w:type="gramStart"/>
      <w:r w:rsidR="008624FE">
        <w:rPr>
          <w:rFonts w:ascii="Times New Roman" w:hAnsi="Times New Roman" w:cs="Times New Roman"/>
          <w:sz w:val="28"/>
          <w:szCs w:val="28"/>
        </w:rPr>
        <w:t>.</w:t>
      </w:r>
      <w:r w:rsidRPr="00F3661B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F3661B">
        <w:rPr>
          <w:rFonts w:ascii="Times New Roman" w:hAnsi="Times New Roman" w:cs="Times New Roman"/>
          <w:sz w:val="28"/>
          <w:szCs w:val="28"/>
        </w:rPr>
        <w:t>ехнические характеристики: презен</w:t>
      </w:r>
      <w:r w:rsidR="008624FE">
        <w:rPr>
          <w:rFonts w:ascii="Times New Roman" w:hAnsi="Times New Roman" w:cs="Times New Roman"/>
          <w:sz w:val="28"/>
          <w:szCs w:val="28"/>
        </w:rPr>
        <w:t xml:space="preserve">тации желательно подготовить с </w:t>
      </w:r>
      <w:r w:rsidRPr="00F3661B">
        <w:rPr>
          <w:rFonts w:ascii="Times New Roman" w:hAnsi="Times New Roman" w:cs="Times New Roman"/>
          <w:sz w:val="28"/>
          <w:szCs w:val="28"/>
        </w:rPr>
        <w:t>использованием MS PowerPoint 2003 и 2007. Файл с пре</w:t>
      </w:r>
      <w:r w:rsidR="008624FE">
        <w:rPr>
          <w:rFonts w:ascii="Times New Roman" w:hAnsi="Times New Roman" w:cs="Times New Roman"/>
          <w:sz w:val="28"/>
          <w:szCs w:val="28"/>
        </w:rPr>
        <w:t xml:space="preserve">зентацией рекомендуем записать </w:t>
      </w:r>
      <w:r w:rsidRPr="00F3661B">
        <w:rPr>
          <w:rFonts w:ascii="Times New Roman" w:hAnsi="Times New Roman" w:cs="Times New Roman"/>
          <w:sz w:val="28"/>
          <w:szCs w:val="28"/>
        </w:rPr>
        <w:t>на flash-носитель. Пожалуйста, убедитесь в о</w:t>
      </w:r>
      <w:r w:rsidR="008624FE">
        <w:rPr>
          <w:rFonts w:ascii="Times New Roman" w:hAnsi="Times New Roman" w:cs="Times New Roman"/>
          <w:sz w:val="28"/>
          <w:szCs w:val="28"/>
        </w:rPr>
        <w:t>тсутствии вирусов.</w:t>
      </w:r>
      <w:r w:rsidR="003C69AC">
        <w:rPr>
          <w:rFonts w:ascii="Times New Roman" w:hAnsi="Times New Roman" w:cs="Times New Roman"/>
          <w:sz w:val="28"/>
          <w:szCs w:val="28"/>
        </w:rPr>
        <w:t xml:space="preserve"> </w:t>
      </w:r>
      <w:r w:rsidRPr="00F3661B">
        <w:rPr>
          <w:rFonts w:ascii="Times New Roman" w:hAnsi="Times New Roman" w:cs="Times New Roman"/>
          <w:sz w:val="28"/>
          <w:szCs w:val="28"/>
        </w:rPr>
        <w:t>В презентации необходимо использовать станд</w:t>
      </w:r>
      <w:r w:rsidR="008624FE">
        <w:rPr>
          <w:rFonts w:ascii="Times New Roman" w:hAnsi="Times New Roman" w:cs="Times New Roman"/>
          <w:sz w:val="28"/>
          <w:szCs w:val="28"/>
        </w:rPr>
        <w:t xml:space="preserve">артные шрифты True Type: Arial </w:t>
      </w:r>
      <w:r w:rsidRPr="00F3661B">
        <w:rPr>
          <w:rFonts w:ascii="Times New Roman" w:hAnsi="Times New Roman" w:cs="Times New Roman"/>
          <w:sz w:val="28"/>
          <w:szCs w:val="28"/>
        </w:rPr>
        <w:t>Cyr, Times New Roman Cyr, т.е. шрифты, которые входят</w:t>
      </w:r>
      <w:r w:rsidR="008624FE">
        <w:rPr>
          <w:rFonts w:ascii="Times New Roman" w:hAnsi="Times New Roman" w:cs="Times New Roman"/>
          <w:sz w:val="28"/>
          <w:szCs w:val="28"/>
        </w:rPr>
        <w:t xml:space="preserve"> в состав операционной системы </w:t>
      </w:r>
      <w:r w:rsidRPr="00F3661B">
        <w:rPr>
          <w:rFonts w:ascii="Times New Roman" w:hAnsi="Times New Roman" w:cs="Times New Roman"/>
          <w:sz w:val="28"/>
          <w:szCs w:val="28"/>
        </w:rPr>
        <w:t xml:space="preserve">Windows </w:t>
      </w:r>
      <w:r w:rsidR="008624FE">
        <w:rPr>
          <w:rFonts w:ascii="Times New Roman" w:hAnsi="Times New Roman" w:cs="Times New Roman"/>
          <w:sz w:val="28"/>
          <w:szCs w:val="28"/>
        </w:rPr>
        <w:t>и присутствуют в любой системе</w:t>
      </w:r>
      <w:proofErr w:type="gramStart"/>
      <w:r w:rsidR="008624FE">
        <w:rPr>
          <w:rFonts w:ascii="Times New Roman" w:hAnsi="Times New Roman" w:cs="Times New Roman"/>
          <w:sz w:val="28"/>
          <w:szCs w:val="28"/>
        </w:rPr>
        <w:t>.</w:t>
      </w:r>
      <w:r w:rsidRPr="00F3661B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F3661B">
        <w:rPr>
          <w:rFonts w:ascii="Times New Roman" w:hAnsi="Times New Roman" w:cs="Times New Roman"/>
          <w:sz w:val="28"/>
          <w:szCs w:val="28"/>
        </w:rPr>
        <w:t xml:space="preserve">ля сжатия презентаций при необходимости рекомендуется использовать </w:t>
      </w:r>
      <w:r w:rsidR="008624FE">
        <w:rPr>
          <w:rFonts w:ascii="Times New Roman" w:hAnsi="Times New Roman" w:cs="Times New Roman"/>
          <w:sz w:val="28"/>
          <w:szCs w:val="28"/>
        </w:rPr>
        <w:t>а</w:t>
      </w:r>
      <w:r w:rsidRPr="00F3661B">
        <w:rPr>
          <w:rFonts w:ascii="Times New Roman" w:hAnsi="Times New Roman" w:cs="Times New Roman"/>
          <w:sz w:val="28"/>
          <w:szCs w:val="28"/>
        </w:rPr>
        <w:t>рхиваторы WinRAR, WinZip. По возможности, следует создавать самораспаковывающиеся архивы. Э</w:t>
      </w:r>
      <w:r w:rsidR="008624FE">
        <w:rPr>
          <w:rFonts w:ascii="Times New Roman" w:hAnsi="Times New Roman" w:cs="Times New Roman"/>
          <w:sz w:val="28"/>
          <w:szCs w:val="28"/>
        </w:rPr>
        <w:t>то значительно сэкономит время</w:t>
      </w:r>
      <w:proofErr w:type="gramStart"/>
      <w:r w:rsidR="008624FE">
        <w:rPr>
          <w:rFonts w:ascii="Times New Roman" w:hAnsi="Times New Roman" w:cs="Times New Roman"/>
          <w:sz w:val="28"/>
          <w:szCs w:val="28"/>
        </w:rPr>
        <w:t>.</w:t>
      </w:r>
      <w:r w:rsidRPr="00F3661B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F3661B">
        <w:rPr>
          <w:rFonts w:ascii="Times New Roman" w:hAnsi="Times New Roman" w:cs="Times New Roman"/>
          <w:sz w:val="28"/>
          <w:szCs w:val="28"/>
        </w:rPr>
        <w:t xml:space="preserve">а первом слайде обязательно представляется </w:t>
      </w:r>
      <w:r w:rsidR="008624FE">
        <w:rPr>
          <w:rFonts w:ascii="Times New Roman" w:hAnsi="Times New Roman" w:cs="Times New Roman"/>
          <w:sz w:val="28"/>
          <w:szCs w:val="28"/>
        </w:rPr>
        <w:t xml:space="preserve">тема выступления и сведения об </w:t>
      </w:r>
      <w:r w:rsidRPr="00F3661B">
        <w:rPr>
          <w:rFonts w:ascii="Times New Roman" w:hAnsi="Times New Roman" w:cs="Times New Roman"/>
          <w:sz w:val="28"/>
          <w:szCs w:val="28"/>
        </w:rPr>
        <w:t xml:space="preserve">авторах.Следующие слайды можно подготовить, используя две различные стратегии их </w:t>
      </w:r>
      <w:r w:rsidR="008624FE">
        <w:rPr>
          <w:rFonts w:ascii="Times New Roman" w:hAnsi="Times New Roman" w:cs="Times New Roman"/>
          <w:sz w:val="28"/>
          <w:szCs w:val="28"/>
        </w:rPr>
        <w:t>подготовки:</w:t>
      </w:r>
    </w:p>
    <w:p w:rsidR="00F3661B" w:rsidRPr="00F3661B" w:rsidRDefault="00F3661B" w:rsidP="003C69AC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 xml:space="preserve">1 стратегия: на слайды выносится опорный конспект </w:t>
      </w:r>
      <w:r w:rsidR="008624FE">
        <w:rPr>
          <w:rFonts w:ascii="Times New Roman" w:hAnsi="Times New Roman" w:cs="Times New Roman"/>
          <w:sz w:val="28"/>
          <w:szCs w:val="28"/>
        </w:rPr>
        <w:t xml:space="preserve">выступления и ключевые слова с </w:t>
      </w:r>
      <w:r w:rsidRPr="00F3661B">
        <w:rPr>
          <w:rFonts w:ascii="Times New Roman" w:hAnsi="Times New Roman" w:cs="Times New Roman"/>
          <w:sz w:val="28"/>
          <w:szCs w:val="28"/>
        </w:rPr>
        <w:t>тем, чтобы пользоваться ими как планом для выступ</w:t>
      </w:r>
      <w:r w:rsidR="008624FE">
        <w:rPr>
          <w:rFonts w:ascii="Times New Roman" w:hAnsi="Times New Roman" w:cs="Times New Roman"/>
          <w:sz w:val="28"/>
          <w:szCs w:val="28"/>
        </w:rPr>
        <w:t xml:space="preserve">ления. В этом случае к слайдам </w:t>
      </w:r>
      <w:r w:rsidRPr="00F3661B">
        <w:rPr>
          <w:rFonts w:ascii="Times New Roman" w:hAnsi="Times New Roman" w:cs="Times New Roman"/>
          <w:sz w:val="28"/>
          <w:szCs w:val="28"/>
        </w:rPr>
        <w:t xml:space="preserve">предъявляются следующие требования: </w:t>
      </w:r>
    </w:p>
    <w:p w:rsidR="00F3661B" w:rsidRPr="00F3661B" w:rsidRDefault="008624FE" w:rsidP="003C69AC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3661B" w:rsidRPr="00F3661B">
        <w:rPr>
          <w:rFonts w:ascii="Times New Roman" w:hAnsi="Times New Roman" w:cs="Times New Roman"/>
          <w:sz w:val="28"/>
          <w:szCs w:val="28"/>
        </w:rPr>
        <w:t xml:space="preserve">  объем текста на слайде – не больше 7 строк;</w:t>
      </w:r>
    </w:p>
    <w:p w:rsidR="00F3661B" w:rsidRPr="00F3661B" w:rsidRDefault="008624FE" w:rsidP="003C69AC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3661B" w:rsidRPr="00F3661B">
        <w:rPr>
          <w:rFonts w:ascii="Times New Roman" w:hAnsi="Times New Roman" w:cs="Times New Roman"/>
          <w:sz w:val="28"/>
          <w:szCs w:val="28"/>
        </w:rPr>
        <w:t xml:space="preserve"> маркированный/нумерованный список содержит не более 7 элементов;</w:t>
      </w:r>
    </w:p>
    <w:p w:rsidR="00F3661B" w:rsidRPr="00F3661B" w:rsidRDefault="008624FE" w:rsidP="003C69AC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3661B" w:rsidRPr="00F3661B">
        <w:rPr>
          <w:rFonts w:ascii="Times New Roman" w:hAnsi="Times New Roman" w:cs="Times New Roman"/>
          <w:sz w:val="28"/>
          <w:szCs w:val="28"/>
        </w:rPr>
        <w:t xml:space="preserve">  отсутствуют знаки пунктуации в конце строк в маркированных и нумерованных списках;</w:t>
      </w:r>
    </w:p>
    <w:p w:rsidR="00F3661B" w:rsidRPr="00F3661B" w:rsidRDefault="008624FE" w:rsidP="003C69AC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3661B" w:rsidRPr="00F3661B">
        <w:rPr>
          <w:rFonts w:ascii="Times New Roman" w:hAnsi="Times New Roman" w:cs="Times New Roman"/>
          <w:sz w:val="28"/>
          <w:szCs w:val="28"/>
        </w:rPr>
        <w:t xml:space="preserve">  значимая информация выделяется с помощью цвета, кегля, эффектов анимации.</w:t>
      </w:r>
    </w:p>
    <w:p w:rsidR="00F3661B" w:rsidRPr="00F3661B" w:rsidRDefault="008624FE" w:rsidP="003C69AC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3661B" w:rsidRPr="00F3661B">
        <w:rPr>
          <w:rFonts w:ascii="Times New Roman" w:hAnsi="Times New Roman" w:cs="Times New Roman"/>
          <w:sz w:val="28"/>
          <w:szCs w:val="28"/>
        </w:rPr>
        <w:t xml:space="preserve"> Особо внимательно необходимо проверить текст на отсутствие ошибок и опечаток. Основная ошибка при выборе данной стратегии </w:t>
      </w:r>
      <w:r>
        <w:rPr>
          <w:rFonts w:ascii="Times New Roman" w:hAnsi="Times New Roman" w:cs="Times New Roman"/>
          <w:sz w:val="28"/>
          <w:szCs w:val="28"/>
        </w:rPr>
        <w:t xml:space="preserve">состоит в том, что выступающие </w:t>
      </w:r>
      <w:r w:rsidR="00F3661B" w:rsidRPr="00F3661B">
        <w:rPr>
          <w:rFonts w:ascii="Times New Roman" w:hAnsi="Times New Roman" w:cs="Times New Roman"/>
          <w:sz w:val="28"/>
          <w:szCs w:val="28"/>
        </w:rPr>
        <w:t>заменяют свою речь чтением текста со слайдов.</w:t>
      </w:r>
    </w:p>
    <w:p w:rsidR="00F3661B" w:rsidRPr="00F3661B" w:rsidRDefault="00F3661B" w:rsidP="003C69AC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>2 стратегия: на слайды помещается фактический материал</w:t>
      </w:r>
      <w:r w:rsidR="008624FE">
        <w:rPr>
          <w:rFonts w:ascii="Times New Roman" w:hAnsi="Times New Roman" w:cs="Times New Roman"/>
          <w:sz w:val="28"/>
          <w:szCs w:val="28"/>
        </w:rPr>
        <w:t xml:space="preserve"> (таблицы, графики, фотографии </w:t>
      </w:r>
      <w:r w:rsidRPr="00F3661B">
        <w:rPr>
          <w:rFonts w:ascii="Times New Roman" w:hAnsi="Times New Roman" w:cs="Times New Roman"/>
          <w:sz w:val="28"/>
          <w:szCs w:val="28"/>
        </w:rPr>
        <w:t xml:space="preserve">и пр.), который является уместным и </w:t>
      </w:r>
      <w:r w:rsidRPr="00F3661B">
        <w:rPr>
          <w:rFonts w:ascii="Times New Roman" w:hAnsi="Times New Roman" w:cs="Times New Roman"/>
          <w:sz w:val="28"/>
          <w:szCs w:val="28"/>
        </w:rPr>
        <w:lastRenderedPageBreak/>
        <w:t>достаточным сре</w:t>
      </w:r>
      <w:r w:rsidR="008624FE">
        <w:rPr>
          <w:rFonts w:ascii="Times New Roman" w:hAnsi="Times New Roman" w:cs="Times New Roman"/>
          <w:sz w:val="28"/>
          <w:szCs w:val="28"/>
        </w:rPr>
        <w:t xml:space="preserve">дством наглядности, помогает в </w:t>
      </w:r>
      <w:r w:rsidRPr="00F3661B">
        <w:rPr>
          <w:rFonts w:ascii="Times New Roman" w:hAnsi="Times New Roman" w:cs="Times New Roman"/>
          <w:sz w:val="28"/>
          <w:szCs w:val="28"/>
        </w:rPr>
        <w:t>раскрытии стержневой идеи выступления. В этом случае к слайдам</w:t>
      </w:r>
      <w:r w:rsidR="008624FE">
        <w:rPr>
          <w:rFonts w:ascii="Times New Roman" w:hAnsi="Times New Roman" w:cs="Times New Roman"/>
          <w:sz w:val="28"/>
          <w:szCs w:val="28"/>
        </w:rPr>
        <w:t xml:space="preserve"> предъявляются </w:t>
      </w:r>
      <w:r w:rsidRPr="00F3661B">
        <w:rPr>
          <w:rFonts w:ascii="Times New Roman" w:hAnsi="Times New Roman" w:cs="Times New Roman"/>
          <w:sz w:val="28"/>
          <w:szCs w:val="28"/>
        </w:rPr>
        <w:t xml:space="preserve">следующие требования: </w:t>
      </w:r>
    </w:p>
    <w:p w:rsidR="00F3661B" w:rsidRPr="00F3661B" w:rsidRDefault="008624FE" w:rsidP="003C69AC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3661B" w:rsidRPr="00F3661B">
        <w:rPr>
          <w:rFonts w:ascii="Times New Roman" w:hAnsi="Times New Roman" w:cs="Times New Roman"/>
          <w:sz w:val="28"/>
          <w:szCs w:val="28"/>
        </w:rPr>
        <w:t xml:space="preserve">  выбранные средства визуализации информации (таблицы, схемы, графики и т. д.) соответствуют содержанию;</w:t>
      </w:r>
    </w:p>
    <w:p w:rsidR="00F3661B" w:rsidRPr="00F3661B" w:rsidRDefault="008624FE" w:rsidP="003C69AC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3661B" w:rsidRPr="00F3661B">
        <w:rPr>
          <w:rFonts w:ascii="Times New Roman" w:hAnsi="Times New Roman" w:cs="Times New Roman"/>
          <w:sz w:val="28"/>
          <w:szCs w:val="28"/>
        </w:rPr>
        <w:t xml:space="preserve">  использованы иллюстрации хорошего качества (высокого разрешения), с четким изображением (как правило, никто из п</w:t>
      </w:r>
      <w:r>
        <w:rPr>
          <w:rFonts w:ascii="Times New Roman" w:hAnsi="Times New Roman" w:cs="Times New Roman"/>
          <w:sz w:val="28"/>
          <w:szCs w:val="28"/>
        </w:rPr>
        <w:t xml:space="preserve">рисутствующих не заинтересован </w:t>
      </w:r>
      <w:r w:rsidR="00F3661B" w:rsidRPr="00F3661B">
        <w:rPr>
          <w:rFonts w:ascii="Times New Roman" w:hAnsi="Times New Roman" w:cs="Times New Roman"/>
          <w:sz w:val="28"/>
          <w:szCs w:val="28"/>
        </w:rPr>
        <w:t>вчитываться  в текст на ваших слайдах и всмат</w:t>
      </w:r>
      <w:r>
        <w:rPr>
          <w:rFonts w:ascii="Times New Roman" w:hAnsi="Times New Roman" w:cs="Times New Roman"/>
          <w:sz w:val="28"/>
          <w:szCs w:val="28"/>
        </w:rPr>
        <w:t>риваться в мелкие иллюстрации)</w:t>
      </w:r>
      <w:proofErr w:type="gramStart"/>
      <w:r>
        <w:rPr>
          <w:rFonts w:ascii="Times New Roman" w:hAnsi="Times New Roman" w:cs="Times New Roman"/>
          <w:sz w:val="28"/>
          <w:szCs w:val="28"/>
        </w:rPr>
        <w:t>;</w:t>
      </w:r>
      <w:r w:rsidR="00F3661B" w:rsidRPr="00F3661B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F3661B" w:rsidRPr="00F3661B">
        <w:rPr>
          <w:rFonts w:ascii="Times New Roman" w:hAnsi="Times New Roman" w:cs="Times New Roman"/>
          <w:sz w:val="28"/>
          <w:szCs w:val="28"/>
        </w:rPr>
        <w:t>аксимальное количество графической информации</w:t>
      </w:r>
      <w:r>
        <w:rPr>
          <w:rFonts w:ascii="Times New Roman" w:hAnsi="Times New Roman" w:cs="Times New Roman"/>
          <w:sz w:val="28"/>
          <w:szCs w:val="28"/>
        </w:rPr>
        <w:t xml:space="preserve"> на одном слайде  –  2 рисунка </w:t>
      </w:r>
      <w:r w:rsidR="00F3661B" w:rsidRPr="00F3661B">
        <w:rPr>
          <w:rFonts w:ascii="Times New Roman" w:hAnsi="Times New Roman" w:cs="Times New Roman"/>
          <w:sz w:val="28"/>
          <w:szCs w:val="28"/>
        </w:rPr>
        <w:t xml:space="preserve">(фотографии,  схемы  и  т.д.)  с  текстовыми  комментариями  (не </w:t>
      </w:r>
      <w:r>
        <w:rPr>
          <w:rFonts w:ascii="Times New Roman" w:hAnsi="Times New Roman" w:cs="Times New Roman"/>
          <w:sz w:val="28"/>
          <w:szCs w:val="28"/>
        </w:rPr>
        <w:t xml:space="preserve"> более  2  строк  к  каждому). </w:t>
      </w:r>
      <w:r w:rsidR="00F3661B" w:rsidRPr="00F3661B">
        <w:rPr>
          <w:rFonts w:ascii="Times New Roman" w:hAnsi="Times New Roman" w:cs="Times New Roman"/>
          <w:sz w:val="28"/>
          <w:szCs w:val="28"/>
        </w:rPr>
        <w:t>Наиболее важная информация должна</w:t>
      </w:r>
      <w:r>
        <w:rPr>
          <w:rFonts w:ascii="Times New Roman" w:hAnsi="Times New Roman" w:cs="Times New Roman"/>
          <w:sz w:val="28"/>
          <w:szCs w:val="28"/>
        </w:rPr>
        <w:t xml:space="preserve"> располагаться в центре экрана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F3661B" w:rsidRPr="00F3661B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F3661B" w:rsidRPr="00F3661B">
        <w:rPr>
          <w:rFonts w:ascii="Times New Roman" w:hAnsi="Times New Roman" w:cs="Times New Roman"/>
          <w:sz w:val="28"/>
          <w:szCs w:val="28"/>
        </w:rPr>
        <w:t>сновная ошибка при выборе данной страт</w:t>
      </w:r>
      <w:r>
        <w:rPr>
          <w:rFonts w:ascii="Times New Roman" w:hAnsi="Times New Roman" w:cs="Times New Roman"/>
          <w:sz w:val="28"/>
          <w:szCs w:val="28"/>
        </w:rPr>
        <w:t xml:space="preserve">егии – «соревнование» со своим </w:t>
      </w:r>
      <w:r w:rsidR="00F3661B" w:rsidRPr="00F3661B">
        <w:rPr>
          <w:rFonts w:ascii="Times New Roman" w:hAnsi="Times New Roman" w:cs="Times New Roman"/>
          <w:sz w:val="28"/>
          <w:szCs w:val="28"/>
        </w:rPr>
        <w:t>иллюстративным материалов (аудитории не предоставля</w:t>
      </w:r>
      <w:r>
        <w:rPr>
          <w:rFonts w:ascii="Times New Roman" w:hAnsi="Times New Roman" w:cs="Times New Roman"/>
          <w:sz w:val="28"/>
          <w:szCs w:val="28"/>
        </w:rPr>
        <w:t xml:space="preserve">ется достаточно времени, чтобы </w:t>
      </w:r>
      <w:r w:rsidR="00F3661B" w:rsidRPr="00F3661B">
        <w:rPr>
          <w:rFonts w:ascii="Times New Roman" w:hAnsi="Times New Roman" w:cs="Times New Roman"/>
          <w:sz w:val="28"/>
          <w:szCs w:val="28"/>
        </w:rPr>
        <w:t>воспринять материал на слайдах). Обычный слайд</w:t>
      </w:r>
      <w:r>
        <w:rPr>
          <w:rFonts w:ascii="Times New Roman" w:hAnsi="Times New Roman" w:cs="Times New Roman"/>
          <w:sz w:val="28"/>
          <w:szCs w:val="28"/>
        </w:rPr>
        <w:t xml:space="preserve">, без эффектов анимации должен </w:t>
      </w:r>
      <w:r w:rsidR="00F3661B" w:rsidRPr="00F3661B">
        <w:rPr>
          <w:rFonts w:ascii="Times New Roman" w:hAnsi="Times New Roman" w:cs="Times New Roman"/>
          <w:sz w:val="28"/>
          <w:szCs w:val="28"/>
        </w:rPr>
        <w:t>демонстрироваться на экране не менее 10 - 15 секунд. З</w:t>
      </w:r>
      <w:r>
        <w:rPr>
          <w:rFonts w:ascii="Times New Roman" w:hAnsi="Times New Roman" w:cs="Times New Roman"/>
          <w:sz w:val="28"/>
          <w:szCs w:val="28"/>
        </w:rPr>
        <w:t xml:space="preserve">а меньшее время присутствующие </w:t>
      </w:r>
      <w:r w:rsidR="00F3661B" w:rsidRPr="00F3661B">
        <w:rPr>
          <w:rFonts w:ascii="Times New Roman" w:hAnsi="Times New Roman" w:cs="Times New Roman"/>
          <w:sz w:val="28"/>
          <w:szCs w:val="28"/>
        </w:rPr>
        <w:t>10не успеет осознать содержание слайда. Если какая-то картинка появилась на 5 секунд, а потом тут же сменилась другой, то аудитория будет считат</w:t>
      </w:r>
      <w:r>
        <w:rPr>
          <w:rFonts w:ascii="Times New Roman" w:hAnsi="Times New Roman" w:cs="Times New Roman"/>
          <w:sz w:val="28"/>
          <w:szCs w:val="28"/>
        </w:rPr>
        <w:t xml:space="preserve">ь, что докладчик ее подгоняет. </w:t>
      </w:r>
      <w:r w:rsidR="00F3661B" w:rsidRPr="00F3661B">
        <w:rPr>
          <w:rFonts w:ascii="Times New Roman" w:hAnsi="Times New Roman" w:cs="Times New Roman"/>
          <w:sz w:val="28"/>
          <w:szCs w:val="28"/>
        </w:rPr>
        <w:t xml:space="preserve">Обратного (позитивного) эффекта можно достигнуть, если докладчик пролистывает </w:t>
      </w:r>
      <w:r w:rsidR="003C69AC">
        <w:rPr>
          <w:rFonts w:ascii="Times New Roman" w:hAnsi="Times New Roman" w:cs="Times New Roman"/>
          <w:sz w:val="28"/>
          <w:szCs w:val="28"/>
        </w:rPr>
        <w:t xml:space="preserve"> </w:t>
      </w:r>
      <w:r w:rsidR="00F3661B" w:rsidRPr="00F3661B">
        <w:rPr>
          <w:rFonts w:ascii="Times New Roman" w:hAnsi="Times New Roman" w:cs="Times New Roman"/>
          <w:sz w:val="28"/>
          <w:szCs w:val="28"/>
        </w:rPr>
        <w:t>множество слайдов со сложными таблицами и диаграм</w:t>
      </w:r>
      <w:r>
        <w:rPr>
          <w:rFonts w:ascii="Times New Roman" w:hAnsi="Times New Roman" w:cs="Times New Roman"/>
          <w:sz w:val="28"/>
          <w:szCs w:val="28"/>
        </w:rPr>
        <w:t xml:space="preserve">мами, говоря при этом «Вот тут </w:t>
      </w:r>
      <w:r w:rsidR="00F3661B" w:rsidRPr="00F3661B">
        <w:rPr>
          <w:rFonts w:ascii="Times New Roman" w:hAnsi="Times New Roman" w:cs="Times New Roman"/>
          <w:sz w:val="28"/>
          <w:szCs w:val="28"/>
        </w:rPr>
        <w:t>приведен разного рода вспомогательный материал, но я</w:t>
      </w:r>
      <w:r>
        <w:rPr>
          <w:rFonts w:ascii="Times New Roman" w:hAnsi="Times New Roman" w:cs="Times New Roman"/>
          <w:sz w:val="28"/>
          <w:szCs w:val="28"/>
        </w:rPr>
        <w:t xml:space="preserve"> его хочу пропустить, чтобы не </w:t>
      </w:r>
      <w:r w:rsidR="00F3661B" w:rsidRPr="00F3661B">
        <w:rPr>
          <w:rFonts w:ascii="Times New Roman" w:hAnsi="Times New Roman" w:cs="Times New Roman"/>
          <w:sz w:val="28"/>
          <w:szCs w:val="28"/>
        </w:rPr>
        <w:t xml:space="preserve">перегружать выступление подробностями». Правда, такой </w:t>
      </w:r>
      <w:r>
        <w:rPr>
          <w:rFonts w:ascii="Times New Roman" w:hAnsi="Times New Roman" w:cs="Times New Roman"/>
          <w:sz w:val="28"/>
          <w:szCs w:val="28"/>
        </w:rPr>
        <w:t xml:space="preserve">прием делать в начале и в конце </w:t>
      </w:r>
      <w:r w:rsidR="00F3661B" w:rsidRPr="00F3661B">
        <w:rPr>
          <w:rFonts w:ascii="Times New Roman" w:hAnsi="Times New Roman" w:cs="Times New Roman"/>
          <w:sz w:val="28"/>
          <w:szCs w:val="28"/>
        </w:rPr>
        <w:t>презентации – рискованно, оптимальный вар</w:t>
      </w:r>
      <w:r>
        <w:rPr>
          <w:rFonts w:ascii="Times New Roman" w:hAnsi="Times New Roman" w:cs="Times New Roman"/>
          <w:sz w:val="28"/>
          <w:szCs w:val="28"/>
        </w:rPr>
        <w:t xml:space="preserve">иант – в середине выступления. </w:t>
      </w:r>
      <w:r w:rsidR="00F3661B" w:rsidRPr="00F3661B">
        <w:rPr>
          <w:rFonts w:ascii="Times New Roman" w:hAnsi="Times New Roman" w:cs="Times New Roman"/>
          <w:sz w:val="28"/>
          <w:szCs w:val="28"/>
        </w:rPr>
        <w:t xml:space="preserve">Если на слайде приводится сложная диаграмма, ее </w:t>
      </w:r>
      <w:r>
        <w:rPr>
          <w:rFonts w:ascii="Times New Roman" w:hAnsi="Times New Roman" w:cs="Times New Roman"/>
          <w:sz w:val="28"/>
          <w:szCs w:val="28"/>
        </w:rPr>
        <w:t xml:space="preserve">необходимо предварить вводными </w:t>
      </w:r>
      <w:r w:rsidR="00F3661B" w:rsidRPr="00F3661B">
        <w:rPr>
          <w:rFonts w:ascii="Times New Roman" w:hAnsi="Times New Roman" w:cs="Times New Roman"/>
          <w:sz w:val="28"/>
          <w:szCs w:val="28"/>
        </w:rPr>
        <w:t>словами (например, «На этой диаграмме приводится т</w:t>
      </w:r>
      <w:r>
        <w:rPr>
          <w:rFonts w:ascii="Times New Roman" w:hAnsi="Times New Roman" w:cs="Times New Roman"/>
          <w:sz w:val="28"/>
          <w:szCs w:val="28"/>
        </w:rPr>
        <w:t xml:space="preserve">о-то и то-то, зеленым отмечены </w:t>
      </w:r>
      <w:r w:rsidR="00F3661B" w:rsidRPr="00F3661B">
        <w:rPr>
          <w:rFonts w:ascii="Times New Roman" w:hAnsi="Times New Roman" w:cs="Times New Roman"/>
          <w:sz w:val="28"/>
          <w:szCs w:val="28"/>
        </w:rPr>
        <w:t>показатели</w:t>
      </w:r>
      <w:proofErr w:type="gramStart"/>
      <w:r w:rsidR="00F3661B" w:rsidRPr="00F3661B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F3661B" w:rsidRPr="00F3661B">
        <w:rPr>
          <w:rFonts w:ascii="Times New Roman" w:hAnsi="Times New Roman" w:cs="Times New Roman"/>
          <w:sz w:val="28"/>
          <w:szCs w:val="28"/>
        </w:rPr>
        <w:t xml:space="preserve">, синим – показатели Б»), с тем, чтобы дать время аудитории на ее рассмотрение, а только затем приступать к ее обсуждению. Каждый слайд, в среднем должен находиться на экране не меньше 40 – 60 секунд </w:t>
      </w:r>
      <w:r w:rsidR="00F3661B" w:rsidRPr="00F3661B">
        <w:rPr>
          <w:rFonts w:ascii="Times New Roman" w:hAnsi="Times New Roman" w:cs="Times New Roman"/>
          <w:sz w:val="28"/>
          <w:szCs w:val="28"/>
        </w:rPr>
        <w:lastRenderedPageBreak/>
        <w:t>(без учета времени на случайно возникшее обсуждение). В связи с этим луч</w:t>
      </w:r>
      <w:r>
        <w:rPr>
          <w:rFonts w:ascii="Times New Roman" w:hAnsi="Times New Roman" w:cs="Times New Roman"/>
          <w:sz w:val="28"/>
          <w:szCs w:val="28"/>
        </w:rPr>
        <w:t xml:space="preserve">ше настроить презентацию не на </w:t>
      </w:r>
      <w:r w:rsidR="00F3661B" w:rsidRPr="00F3661B">
        <w:rPr>
          <w:rFonts w:ascii="Times New Roman" w:hAnsi="Times New Roman" w:cs="Times New Roman"/>
          <w:sz w:val="28"/>
          <w:szCs w:val="28"/>
        </w:rPr>
        <w:t>автоматический показ, а на смен</w:t>
      </w:r>
      <w:r>
        <w:rPr>
          <w:rFonts w:ascii="Times New Roman" w:hAnsi="Times New Roman" w:cs="Times New Roman"/>
          <w:sz w:val="28"/>
          <w:szCs w:val="28"/>
        </w:rPr>
        <w:t>у слайдов самим докладчиком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F3661B" w:rsidRPr="00F3661B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F3661B" w:rsidRPr="00F3661B">
        <w:rPr>
          <w:rFonts w:ascii="Times New Roman" w:hAnsi="Times New Roman" w:cs="Times New Roman"/>
          <w:sz w:val="28"/>
          <w:szCs w:val="28"/>
        </w:rPr>
        <w:t>собо тщательно необходимо отнестись к оформлению</w:t>
      </w:r>
      <w:r>
        <w:rPr>
          <w:rFonts w:ascii="Times New Roman" w:hAnsi="Times New Roman" w:cs="Times New Roman"/>
          <w:sz w:val="28"/>
          <w:szCs w:val="28"/>
        </w:rPr>
        <w:t xml:space="preserve"> презентации. Для всех слайдов </w:t>
      </w:r>
      <w:r w:rsidR="00F3661B" w:rsidRPr="00F3661B">
        <w:rPr>
          <w:rFonts w:ascii="Times New Roman" w:hAnsi="Times New Roman" w:cs="Times New Roman"/>
          <w:sz w:val="28"/>
          <w:szCs w:val="28"/>
        </w:rPr>
        <w:t>презентации по возможности необходимо исп</w:t>
      </w:r>
      <w:r>
        <w:rPr>
          <w:rFonts w:ascii="Times New Roman" w:hAnsi="Times New Roman" w:cs="Times New Roman"/>
          <w:sz w:val="28"/>
          <w:szCs w:val="28"/>
        </w:rPr>
        <w:t xml:space="preserve">ользовать один и тот же шаблон </w:t>
      </w:r>
      <w:r w:rsidR="00F3661B" w:rsidRPr="00F3661B">
        <w:rPr>
          <w:rFonts w:ascii="Times New Roman" w:hAnsi="Times New Roman" w:cs="Times New Roman"/>
          <w:sz w:val="28"/>
          <w:szCs w:val="28"/>
        </w:rPr>
        <w:t>оформления, кегль – для заголовков - не меньше 24 пунктов, для информации</w:t>
      </w:r>
      <w:r>
        <w:rPr>
          <w:rFonts w:ascii="Times New Roman" w:hAnsi="Times New Roman" w:cs="Times New Roman"/>
          <w:sz w:val="28"/>
          <w:szCs w:val="28"/>
        </w:rPr>
        <w:t xml:space="preserve"> - для </w:t>
      </w:r>
      <w:r w:rsidR="00F3661B" w:rsidRPr="00F3661B">
        <w:rPr>
          <w:rFonts w:ascii="Times New Roman" w:hAnsi="Times New Roman" w:cs="Times New Roman"/>
          <w:sz w:val="28"/>
          <w:szCs w:val="28"/>
        </w:rPr>
        <w:t xml:space="preserve">информации не менее 18. В презентациях не принято ставить переносы в словах. </w:t>
      </w:r>
    </w:p>
    <w:p w:rsidR="00F3661B" w:rsidRPr="00F3661B" w:rsidRDefault="00F3661B" w:rsidP="003C69AC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 xml:space="preserve">Подумайте, не отвлекайте ли вы слушателей своей </w:t>
      </w:r>
      <w:r w:rsidR="008624FE">
        <w:rPr>
          <w:rFonts w:ascii="Times New Roman" w:hAnsi="Times New Roman" w:cs="Times New Roman"/>
          <w:sz w:val="28"/>
          <w:szCs w:val="28"/>
        </w:rPr>
        <w:t xml:space="preserve">же презентацией? Яркие краски, </w:t>
      </w:r>
      <w:r w:rsidRPr="00F3661B">
        <w:rPr>
          <w:rFonts w:ascii="Times New Roman" w:hAnsi="Times New Roman" w:cs="Times New Roman"/>
          <w:sz w:val="28"/>
          <w:szCs w:val="28"/>
        </w:rPr>
        <w:t>сложные цветные построения, излишняя анимация, выпрыгивающий текст или иллюстрация — не самое лучшее дополнение к научно</w:t>
      </w:r>
      <w:r w:rsidR="008624FE">
        <w:rPr>
          <w:rFonts w:ascii="Times New Roman" w:hAnsi="Times New Roman" w:cs="Times New Roman"/>
          <w:sz w:val="28"/>
          <w:szCs w:val="28"/>
        </w:rPr>
        <w:t xml:space="preserve">му докладу. Также нежелательны </w:t>
      </w:r>
      <w:r w:rsidRPr="00F3661B">
        <w:rPr>
          <w:rFonts w:ascii="Times New Roman" w:hAnsi="Times New Roman" w:cs="Times New Roman"/>
          <w:sz w:val="28"/>
          <w:szCs w:val="28"/>
        </w:rPr>
        <w:t>звуковые эффекты в ходе демонстрации презентации. Н</w:t>
      </w:r>
      <w:r w:rsidR="008624FE">
        <w:rPr>
          <w:rFonts w:ascii="Times New Roman" w:hAnsi="Times New Roman" w:cs="Times New Roman"/>
          <w:sz w:val="28"/>
          <w:szCs w:val="28"/>
        </w:rPr>
        <w:t xml:space="preserve">аилучшими являются контрастные </w:t>
      </w:r>
      <w:r w:rsidRPr="00F3661B">
        <w:rPr>
          <w:rFonts w:ascii="Times New Roman" w:hAnsi="Times New Roman" w:cs="Times New Roman"/>
          <w:sz w:val="28"/>
          <w:szCs w:val="28"/>
        </w:rPr>
        <w:t>цвета фона и текста (белый фон – черный текст; темно-син</w:t>
      </w:r>
      <w:r w:rsidR="008624FE">
        <w:rPr>
          <w:rFonts w:ascii="Times New Roman" w:hAnsi="Times New Roman" w:cs="Times New Roman"/>
          <w:sz w:val="28"/>
          <w:szCs w:val="28"/>
        </w:rPr>
        <w:t xml:space="preserve">ий фон – светло-желтый текст и </w:t>
      </w:r>
      <w:r w:rsidRPr="00F3661B">
        <w:rPr>
          <w:rFonts w:ascii="Times New Roman" w:hAnsi="Times New Roman" w:cs="Times New Roman"/>
          <w:sz w:val="28"/>
          <w:szCs w:val="28"/>
        </w:rPr>
        <w:t>т. д.). Лучше не смешивать разные типы шрифтов в одной</w:t>
      </w:r>
      <w:r w:rsidR="008624FE">
        <w:rPr>
          <w:rFonts w:ascii="Times New Roman" w:hAnsi="Times New Roman" w:cs="Times New Roman"/>
          <w:sz w:val="28"/>
          <w:szCs w:val="28"/>
        </w:rPr>
        <w:t xml:space="preserve"> презентации. Рекомендуется не </w:t>
      </w:r>
      <w:r w:rsidRPr="00F3661B">
        <w:rPr>
          <w:rFonts w:ascii="Times New Roman" w:hAnsi="Times New Roman" w:cs="Times New Roman"/>
          <w:sz w:val="28"/>
          <w:szCs w:val="28"/>
        </w:rPr>
        <w:t>злоупотреблять прописны</w:t>
      </w:r>
      <w:r w:rsidR="008624FE">
        <w:rPr>
          <w:rFonts w:ascii="Times New Roman" w:hAnsi="Times New Roman" w:cs="Times New Roman"/>
          <w:sz w:val="28"/>
          <w:szCs w:val="28"/>
        </w:rPr>
        <w:t>ми буквами (они читаются хуже)</w:t>
      </w:r>
      <w:proofErr w:type="gramStart"/>
      <w:r w:rsidR="008624FE">
        <w:rPr>
          <w:rFonts w:ascii="Times New Roman" w:hAnsi="Times New Roman" w:cs="Times New Roman"/>
          <w:sz w:val="28"/>
          <w:szCs w:val="28"/>
        </w:rPr>
        <w:t>.</w:t>
      </w:r>
      <w:r w:rsidRPr="00F3661B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F3661B">
        <w:rPr>
          <w:rFonts w:ascii="Times New Roman" w:hAnsi="Times New Roman" w:cs="Times New Roman"/>
          <w:sz w:val="28"/>
          <w:szCs w:val="28"/>
        </w:rPr>
        <w:t xml:space="preserve">еконтрастные слайды будут смотреться тусклыми </w:t>
      </w:r>
      <w:r w:rsidR="008624FE">
        <w:rPr>
          <w:rFonts w:ascii="Times New Roman" w:hAnsi="Times New Roman" w:cs="Times New Roman"/>
          <w:sz w:val="28"/>
          <w:szCs w:val="28"/>
        </w:rPr>
        <w:t xml:space="preserve">и невыразительными, особенно в </w:t>
      </w:r>
      <w:r w:rsidRPr="00F3661B">
        <w:rPr>
          <w:rFonts w:ascii="Times New Roman" w:hAnsi="Times New Roman" w:cs="Times New Roman"/>
          <w:sz w:val="28"/>
          <w:szCs w:val="28"/>
        </w:rPr>
        <w:t>светлых аудиториях. Для лучшей ориентации в презентации по</w:t>
      </w:r>
      <w:r w:rsidR="008624FE">
        <w:rPr>
          <w:rFonts w:ascii="Times New Roman" w:hAnsi="Times New Roman" w:cs="Times New Roman"/>
          <w:sz w:val="28"/>
          <w:szCs w:val="28"/>
        </w:rPr>
        <w:t xml:space="preserve"> ходу выступления лучше </w:t>
      </w:r>
      <w:r w:rsidRPr="00F3661B">
        <w:rPr>
          <w:rFonts w:ascii="Times New Roman" w:hAnsi="Times New Roman" w:cs="Times New Roman"/>
          <w:sz w:val="28"/>
          <w:szCs w:val="28"/>
        </w:rPr>
        <w:t>пронумеровать слайды. Желательно, чтобы на слайдах ос</w:t>
      </w:r>
      <w:r w:rsidR="008624FE">
        <w:rPr>
          <w:rFonts w:ascii="Times New Roman" w:hAnsi="Times New Roman" w:cs="Times New Roman"/>
          <w:sz w:val="28"/>
          <w:szCs w:val="28"/>
        </w:rPr>
        <w:t xml:space="preserve">тавались поля, не менее 1 см с </w:t>
      </w:r>
      <w:r w:rsidRPr="00F3661B">
        <w:rPr>
          <w:rFonts w:ascii="Times New Roman" w:hAnsi="Times New Roman" w:cs="Times New Roman"/>
          <w:sz w:val="28"/>
          <w:szCs w:val="28"/>
        </w:rPr>
        <w:t xml:space="preserve">каждой стороны. Вспомогательная информация </w:t>
      </w:r>
      <w:r w:rsidR="008624FE">
        <w:rPr>
          <w:rFonts w:ascii="Times New Roman" w:hAnsi="Times New Roman" w:cs="Times New Roman"/>
          <w:sz w:val="28"/>
          <w:szCs w:val="28"/>
        </w:rPr>
        <w:t xml:space="preserve">(управляющие кнопки) не должны </w:t>
      </w:r>
      <w:r w:rsidRPr="00F3661B">
        <w:rPr>
          <w:rFonts w:ascii="Times New Roman" w:hAnsi="Times New Roman" w:cs="Times New Roman"/>
          <w:sz w:val="28"/>
          <w:szCs w:val="28"/>
        </w:rPr>
        <w:t>преобладать над основной информацией (текстом, иллюстрациями). Использо</w:t>
      </w:r>
      <w:r w:rsidR="008624FE">
        <w:rPr>
          <w:rFonts w:ascii="Times New Roman" w:hAnsi="Times New Roman" w:cs="Times New Roman"/>
          <w:sz w:val="28"/>
          <w:szCs w:val="28"/>
        </w:rPr>
        <w:t xml:space="preserve">вать </w:t>
      </w:r>
      <w:r w:rsidRPr="00F3661B">
        <w:rPr>
          <w:rFonts w:ascii="Times New Roman" w:hAnsi="Times New Roman" w:cs="Times New Roman"/>
          <w:sz w:val="28"/>
          <w:szCs w:val="28"/>
        </w:rPr>
        <w:t>встроенные эффекты анимации можно только, когда без этого не обойтись (например, последовательное появление элементов диаграммы). Для акцентирования внимания на какой-то конкретной информации слайда можно воспользоваться лазерной указкой.</w:t>
      </w:r>
    </w:p>
    <w:p w:rsidR="00F3661B" w:rsidRPr="00F3661B" w:rsidRDefault="00F3661B" w:rsidP="003C69AC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 xml:space="preserve">Заключительный слайд презентации, содержащий текст «Спасибо за внимание» или </w:t>
      </w:r>
      <w:r w:rsidR="008624FE">
        <w:rPr>
          <w:rFonts w:ascii="Times New Roman" w:hAnsi="Times New Roman" w:cs="Times New Roman"/>
          <w:sz w:val="28"/>
          <w:szCs w:val="28"/>
        </w:rPr>
        <w:t>«</w:t>
      </w:r>
      <w:r w:rsidRPr="00F3661B">
        <w:rPr>
          <w:rFonts w:ascii="Times New Roman" w:hAnsi="Times New Roman" w:cs="Times New Roman"/>
          <w:sz w:val="28"/>
          <w:szCs w:val="28"/>
        </w:rPr>
        <w:t xml:space="preserve">Конец», вряд ли приемлем для презентации, сопровождающей публичное выступление, поскольку завершение показа слайдов еще не является </w:t>
      </w:r>
      <w:r w:rsidR="008624FE">
        <w:rPr>
          <w:rFonts w:ascii="Times New Roman" w:hAnsi="Times New Roman" w:cs="Times New Roman"/>
          <w:sz w:val="28"/>
          <w:szCs w:val="28"/>
        </w:rPr>
        <w:t xml:space="preserve">завершением выступления. Кроме </w:t>
      </w:r>
      <w:r w:rsidRPr="00F3661B">
        <w:rPr>
          <w:rFonts w:ascii="Times New Roman" w:hAnsi="Times New Roman" w:cs="Times New Roman"/>
          <w:sz w:val="28"/>
          <w:szCs w:val="28"/>
        </w:rPr>
        <w:t xml:space="preserve">того, такие слайды, так же как и слайд «Вопросы?», дублируют устное сообщение. </w:t>
      </w:r>
    </w:p>
    <w:p w:rsidR="00F3661B" w:rsidRPr="00F3661B" w:rsidRDefault="00F3661B" w:rsidP="003C69AC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lastRenderedPageBreak/>
        <w:t>Оптимальным вариантом представляется повторение первого слайда в конце резентации, поскольку это дает возможность еще раз напомнить слушателям тему выступления и имя докладчика и либо перейти к вопроса</w:t>
      </w:r>
      <w:r w:rsidR="008624FE">
        <w:rPr>
          <w:rFonts w:ascii="Times New Roman" w:hAnsi="Times New Roman" w:cs="Times New Roman"/>
          <w:sz w:val="28"/>
          <w:szCs w:val="28"/>
        </w:rPr>
        <w:t xml:space="preserve">м, либо завершить выступление. </w:t>
      </w:r>
      <w:r w:rsidRPr="00F3661B">
        <w:rPr>
          <w:rFonts w:ascii="Times New Roman" w:hAnsi="Times New Roman" w:cs="Times New Roman"/>
          <w:sz w:val="28"/>
          <w:szCs w:val="28"/>
        </w:rPr>
        <w:t>Для показа файл презентации необходимо сохранить в формате «Демонстрация PowerP</w:t>
      </w:r>
      <w:proofErr w:type="gramStart"/>
      <w:r w:rsidRPr="00F3661B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F3661B">
        <w:rPr>
          <w:rFonts w:ascii="Times New Roman" w:hAnsi="Times New Roman" w:cs="Times New Roman"/>
          <w:sz w:val="28"/>
          <w:szCs w:val="28"/>
        </w:rPr>
        <w:t>int» (Файл — Сохранить как — Тип файла</w:t>
      </w:r>
      <w:r w:rsidR="008624FE">
        <w:rPr>
          <w:rFonts w:ascii="Times New Roman" w:hAnsi="Times New Roman" w:cs="Times New Roman"/>
          <w:sz w:val="28"/>
          <w:szCs w:val="28"/>
        </w:rPr>
        <w:t xml:space="preserve"> — Демонстрация PowerPоint). В </w:t>
      </w:r>
      <w:r w:rsidRPr="00F3661B">
        <w:rPr>
          <w:rFonts w:ascii="Times New Roman" w:hAnsi="Times New Roman" w:cs="Times New Roman"/>
          <w:sz w:val="28"/>
          <w:szCs w:val="28"/>
        </w:rPr>
        <w:t xml:space="preserve">этом случае презентация автоматически открывается </w:t>
      </w:r>
      <w:r w:rsidR="008624FE">
        <w:rPr>
          <w:rFonts w:ascii="Times New Roman" w:hAnsi="Times New Roman" w:cs="Times New Roman"/>
          <w:sz w:val="28"/>
          <w:szCs w:val="28"/>
        </w:rPr>
        <w:t xml:space="preserve">в режиме полноэкранного показа </w:t>
      </w:r>
      <w:r w:rsidRPr="00F3661B">
        <w:rPr>
          <w:rFonts w:ascii="Times New Roman" w:hAnsi="Times New Roman" w:cs="Times New Roman"/>
          <w:sz w:val="28"/>
          <w:szCs w:val="28"/>
        </w:rPr>
        <w:t xml:space="preserve">(slideshow) и слушатели избавлены как от вида рабочего </w:t>
      </w:r>
      <w:r w:rsidR="008624FE">
        <w:rPr>
          <w:rFonts w:ascii="Times New Roman" w:hAnsi="Times New Roman" w:cs="Times New Roman"/>
          <w:sz w:val="28"/>
          <w:szCs w:val="28"/>
        </w:rPr>
        <w:t xml:space="preserve">окна программы PowerPoint, так </w:t>
      </w:r>
      <w:r w:rsidRPr="00F3661B">
        <w:rPr>
          <w:rFonts w:ascii="Times New Roman" w:hAnsi="Times New Roman" w:cs="Times New Roman"/>
          <w:sz w:val="28"/>
          <w:szCs w:val="28"/>
        </w:rPr>
        <w:t>и от потерь времени в начале показа презентации.</w:t>
      </w:r>
    </w:p>
    <w:p w:rsidR="00F3661B" w:rsidRPr="00F3661B" w:rsidRDefault="00F3661B" w:rsidP="003C69AC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>После подготовки презентации полезно проконтролировать себя вопросами:</w:t>
      </w:r>
    </w:p>
    <w:p w:rsidR="00F3661B" w:rsidRPr="00F3661B" w:rsidRDefault="008624FE" w:rsidP="003C69AC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3661B" w:rsidRPr="00F3661B">
        <w:rPr>
          <w:rFonts w:ascii="Times New Roman" w:hAnsi="Times New Roman" w:cs="Times New Roman"/>
          <w:sz w:val="28"/>
          <w:szCs w:val="28"/>
        </w:rPr>
        <w:t xml:space="preserve">  удалось ли достичь конечной цели презентации (что удалось определить, объяснить, предложить или продемонстрировать с помощью нее?);</w:t>
      </w:r>
    </w:p>
    <w:p w:rsidR="00F3661B" w:rsidRPr="00F3661B" w:rsidRDefault="008624FE" w:rsidP="003C69AC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3661B" w:rsidRPr="00F3661B">
        <w:rPr>
          <w:rFonts w:ascii="Times New Roman" w:hAnsi="Times New Roman" w:cs="Times New Roman"/>
          <w:sz w:val="28"/>
          <w:szCs w:val="28"/>
        </w:rPr>
        <w:t xml:space="preserve">  к каким особенностям объекта презентации удалось привлечь внимание аудитории?</w:t>
      </w:r>
    </w:p>
    <w:p w:rsidR="00F3661B" w:rsidRPr="00F3661B" w:rsidRDefault="008624FE" w:rsidP="003C69AC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3661B" w:rsidRPr="00F3661B">
        <w:rPr>
          <w:rFonts w:ascii="Times New Roman" w:hAnsi="Times New Roman" w:cs="Times New Roman"/>
          <w:sz w:val="28"/>
          <w:szCs w:val="28"/>
        </w:rPr>
        <w:t xml:space="preserve">не отвлекает ли созданная презентация от устного выступления? </w:t>
      </w:r>
    </w:p>
    <w:p w:rsidR="00F3661B" w:rsidRPr="00F3661B" w:rsidRDefault="00F3661B" w:rsidP="003C69AC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 xml:space="preserve">Критерии оценки презентации </w:t>
      </w:r>
    </w:p>
    <w:p w:rsidR="00F3661B" w:rsidRPr="00F3661B" w:rsidRDefault="00F3661B" w:rsidP="003C69AC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>Критерии оценки Содержание оценки</w:t>
      </w:r>
    </w:p>
    <w:p w:rsidR="00F3661B" w:rsidRPr="00F3661B" w:rsidRDefault="008624FE" w:rsidP="003C69AC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Содержательный </w:t>
      </w:r>
      <w:r w:rsidR="00F3661B" w:rsidRPr="00F3661B">
        <w:rPr>
          <w:rFonts w:ascii="Times New Roman" w:hAnsi="Times New Roman" w:cs="Times New Roman"/>
          <w:sz w:val="28"/>
          <w:szCs w:val="28"/>
        </w:rPr>
        <w:t>критерий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661B" w:rsidRPr="00F3661B">
        <w:rPr>
          <w:rFonts w:ascii="Times New Roman" w:hAnsi="Times New Roman" w:cs="Times New Roman"/>
          <w:sz w:val="28"/>
          <w:szCs w:val="28"/>
        </w:rPr>
        <w:t xml:space="preserve">правильный выбор темы, знание предмета и свободное владение текстом, </w:t>
      </w:r>
      <w:r>
        <w:rPr>
          <w:rFonts w:ascii="Times New Roman" w:hAnsi="Times New Roman" w:cs="Times New Roman"/>
          <w:sz w:val="28"/>
          <w:szCs w:val="28"/>
        </w:rPr>
        <w:t>грамотное использование научной</w:t>
      </w:r>
      <w:r w:rsidR="00F3661B" w:rsidRPr="00F3661B">
        <w:rPr>
          <w:rFonts w:ascii="Times New Roman" w:hAnsi="Times New Roman" w:cs="Times New Roman"/>
          <w:sz w:val="28"/>
          <w:szCs w:val="28"/>
        </w:rPr>
        <w:t>терминологии, импровизация, речевой этикет</w:t>
      </w:r>
    </w:p>
    <w:p w:rsidR="00F3661B" w:rsidRPr="00F3661B" w:rsidRDefault="00F3661B" w:rsidP="003C69AC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>2. Логический критерий стройное логико-композиционное построение речи, доказательность, аргументированность</w:t>
      </w:r>
    </w:p>
    <w:p w:rsidR="00F3661B" w:rsidRPr="00F3661B" w:rsidRDefault="00F3661B" w:rsidP="003C69AC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F3661B">
        <w:rPr>
          <w:rFonts w:ascii="Times New Roman" w:hAnsi="Times New Roman" w:cs="Times New Roman"/>
          <w:sz w:val="28"/>
          <w:szCs w:val="28"/>
        </w:rPr>
        <w:t xml:space="preserve">Речевой критерий  использование языковых (метафоры, фразеологизмы, пословицы, поговорки и т.д.) и неязыковых (поза, манеры и </w:t>
      </w:r>
      <w:r w:rsidR="003C69AC">
        <w:rPr>
          <w:rFonts w:ascii="Times New Roman" w:hAnsi="Times New Roman" w:cs="Times New Roman"/>
          <w:sz w:val="28"/>
          <w:szCs w:val="28"/>
        </w:rPr>
        <w:t xml:space="preserve"> </w:t>
      </w:r>
      <w:r w:rsidRPr="00F3661B">
        <w:rPr>
          <w:rFonts w:ascii="Times New Roman" w:hAnsi="Times New Roman" w:cs="Times New Roman"/>
          <w:sz w:val="28"/>
          <w:szCs w:val="28"/>
        </w:rPr>
        <w:t xml:space="preserve">пр.) средств выразительности; фонетическая организация речи, </w:t>
      </w:r>
      <w:proofErr w:type="gramEnd"/>
    </w:p>
    <w:p w:rsidR="00F3661B" w:rsidRPr="00F3661B" w:rsidRDefault="00F3661B" w:rsidP="003C69AC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>правильность ударения, четкая дикция, логические ударения</w:t>
      </w:r>
      <w:proofErr w:type="gramStart"/>
      <w:r w:rsidRPr="00F3661B">
        <w:rPr>
          <w:rFonts w:ascii="Times New Roman" w:hAnsi="Times New Roman" w:cs="Times New Roman"/>
          <w:sz w:val="28"/>
          <w:szCs w:val="28"/>
        </w:rPr>
        <w:t xml:space="preserve"> </w:t>
      </w:r>
      <w:r w:rsidR="008624F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3661B" w:rsidRPr="00F3661B" w:rsidRDefault="00F3661B" w:rsidP="003C69AC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lastRenderedPageBreak/>
        <w:t xml:space="preserve">4. Психологический </w:t>
      </w:r>
      <w:r w:rsidR="008624FE">
        <w:rPr>
          <w:rFonts w:ascii="Times New Roman" w:hAnsi="Times New Roman" w:cs="Times New Roman"/>
          <w:sz w:val="28"/>
          <w:szCs w:val="28"/>
        </w:rPr>
        <w:t xml:space="preserve">критерий </w:t>
      </w:r>
      <w:r w:rsidRPr="00F3661B">
        <w:rPr>
          <w:rFonts w:ascii="Times New Roman" w:hAnsi="Times New Roman" w:cs="Times New Roman"/>
          <w:sz w:val="28"/>
          <w:szCs w:val="28"/>
        </w:rPr>
        <w:t xml:space="preserve">взаимодействие с аудиторией (прямая и обратная связь), </w:t>
      </w:r>
      <w:r w:rsidR="008624FE">
        <w:rPr>
          <w:rFonts w:ascii="Times New Roman" w:hAnsi="Times New Roman" w:cs="Times New Roman"/>
          <w:sz w:val="28"/>
          <w:szCs w:val="28"/>
        </w:rPr>
        <w:t>з</w:t>
      </w:r>
      <w:r w:rsidRPr="00F3661B">
        <w:rPr>
          <w:rFonts w:ascii="Times New Roman" w:hAnsi="Times New Roman" w:cs="Times New Roman"/>
          <w:sz w:val="28"/>
          <w:szCs w:val="28"/>
        </w:rPr>
        <w:t>нание и учет законов восприятия речи, использование различных приемов привлечения и активизации внимания</w:t>
      </w:r>
    </w:p>
    <w:p w:rsidR="00D756D6" w:rsidRPr="00C856E2" w:rsidRDefault="008624FE" w:rsidP="00C856E2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Критерий </w:t>
      </w:r>
      <w:r w:rsidR="00F3661B" w:rsidRPr="00F3661B">
        <w:rPr>
          <w:rFonts w:ascii="Times New Roman" w:hAnsi="Times New Roman" w:cs="Times New Roman"/>
          <w:sz w:val="28"/>
          <w:szCs w:val="28"/>
        </w:rPr>
        <w:t>соблюдения дизайн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3661B" w:rsidRPr="00F3661B">
        <w:rPr>
          <w:rFonts w:ascii="Times New Roman" w:hAnsi="Times New Roman" w:cs="Times New Roman"/>
          <w:sz w:val="28"/>
          <w:szCs w:val="28"/>
        </w:rPr>
        <w:t>-э</w:t>
      </w:r>
      <w:proofErr w:type="gramEnd"/>
      <w:r w:rsidR="00F3661B" w:rsidRPr="00F3661B">
        <w:rPr>
          <w:rFonts w:ascii="Times New Roman" w:hAnsi="Times New Roman" w:cs="Times New Roman"/>
          <w:sz w:val="28"/>
          <w:szCs w:val="28"/>
        </w:rPr>
        <w:t xml:space="preserve">ргономических </w:t>
      </w:r>
      <w:r>
        <w:rPr>
          <w:rFonts w:ascii="Times New Roman" w:hAnsi="Times New Roman" w:cs="Times New Roman"/>
          <w:sz w:val="28"/>
          <w:szCs w:val="28"/>
        </w:rPr>
        <w:t xml:space="preserve">требований к компьютерной </w:t>
      </w:r>
      <w:r w:rsidR="00F3661B" w:rsidRPr="00F3661B">
        <w:rPr>
          <w:rFonts w:ascii="Times New Roman" w:hAnsi="Times New Roman" w:cs="Times New Roman"/>
          <w:sz w:val="28"/>
          <w:szCs w:val="28"/>
        </w:rPr>
        <w:t>презентациисоблюдены требования к первому и последним слайдам, прослеживается обоснованная последовательность слайдов и информации на слай</w:t>
      </w:r>
      <w:r>
        <w:rPr>
          <w:rFonts w:ascii="Times New Roman" w:hAnsi="Times New Roman" w:cs="Times New Roman"/>
          <w:sz w:val="28"/>
          <w:szCs w:val="28"/>
        </w:rPr>
        <w:t xml:space="preserve">дах, необходимое и достаточное </w:t>
      </w:r>
      <w:r w:rsidR="00F3661B" w:rsidRPr="00F3661B">
        <w:rPr>
          <w:rFonts w:ascii="Times New Roman" w:hAnsi="Times New Roman" w:cs="Times New Roman"/>
          <w:sz w:val="28"/>
          <w:szCs w:val="28"/>
        </w:rPr>
        <w:t>количество фото- и виде</w:t>
      </w:r>
      <w:r>
        <w:rPr>
          <w:rFonts w:ascii="Times New Roman" w:hAnsi="Times New Roman" w:cs="Times New Roman"/>
          <w:sz w:val="28"/>
          <w:szCs w:val="28"/>
        </w:rPr>
        <w:t xml:space="preserve">оматериалов, учет особенностей </w:t>
      </w:r>
      <w:r w:rsidR="00F3661B" w:rsidRPr="00F3661B">
        <w:rPr>
          <w:rFonts w:ascii="Times New Roman" w:hAnsi="Times New Roman" w:cs="Times New Roman"/>
          <w:sz w:val="28"/>
          <w:szCs w:val="28"/>
        </w:rPr>
        <w:t>восприятия графическо</w:t>
      </w:r>
      <w:r>
        <w:rPr>
          <w:rFonts w:ascii="Times New Roman" w:hAnsi="Times New Roman" w:cs="Times New Roman"/>
          <w:sz w:val="28"/>
          <w:szCs w:val="28"/>
        </w:rPr>
        <w:t xml:space="preserve">й (иллюстративной) информации, </w:t>
      </w:r>
      <w:r w:rsidR="00F3661B" w:rsidRPr="00F3661B">
        <w:rPr>
          <w:rFonts w:ascii="Times New Roman" w:hAnsi="Times New Roman" w:cs="Times New Roman"/>
          <w:sz w:val="28"/>
          <w:szCs w:val="28"/>
        </w:rPr>
        <w:t>корректное сочетание фона и графики, диз</w:t>
      </w:r>
      <w:r>
        <w:rPr>
          <w:rFonts w:ascii="Times New Roman" w:hAnsi="Times New Roman" w:cs="Times New Roman"/>
          <w:sz w:val="28"/>
          <w:szCs w:val="28"/>
        </w:rPr>
        <w:t xml:space="preserve">айн презентации не </w:t>
      </w:r>
      <w:r w:rsidR="00F3661B" w:rsidRPr="00F3661B">
        <w:rPr>
          <w:rFonts w:ascii="Times New Roman" w:hAnsi="Times New Roman" w:cs="Times New Roman"/>
          <w:sz w:val="28"/>
          <w:szCs w:val="28"/>
        </w:rPr>
        <w:t>противоречит ее содержанию,</w:t>
      </w:r>
      <w:r>
        <w:rPr>
          <w:rFonts w:ascii="Times New Roman" w:hAnsi="Times New Roman" w:cs="Times New Roman"/>
          <w:sz w:val="28"/>
          <w:szCs w:val="28"/>
        </w:rPr>
        <w:t xml:space="preserve"> грамотное соотнесение устного </w:t>
      </w:r>
      <w:r w:rsidR="00F3661B" w:rsidRPr="00F3661B">
        <w:rPr>
          <w:rFonts w:ascii="Times New Roman" w:hAnsi="Times New Roman" w:cs="Times New Roman"/>
          <w:sz w:val="28"/>
          <w:szCs w:val="28"/>
        </w:rPr>
        <w:t>выступления и компьютерного сопровождения, общее впечатление от мультимедийной презентации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756D6" w:rsidRDefault="00D756D6" w:rsidP="008624F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661B" w:rsidRPr="008624FE" w:rsidRDefault="00F3661B" w:rsidP="008624F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24FE">
        <w:rPr>
          <w:rFonts w:ascii="Times New Roman" w:hAnsi="Times New Roman" w:cs="Times New Roman"/>
          <w:b/>
          <w:sz w:val="28"/>
          <w:szCs w:val="28"/>
        </w:rPr>
        <w:t>3.</w:t>
      </w:r>
      <w:r w:rsidR="008624FE">
        <w:rPr>
          <w:rFonts w:ascii="Times New Roman" w:hAnsi="Times New Roman" w:cs="Times New Roman"/>
          <w:b/>
          <w:sz w:val="28"/>
          <w:szCs w:val="28"/>
        </w:rPr>
        <w:t>2</w:t>
      </w:r>
      <w:r w:rsidRPr="008624FE">
        <w:rPr>
          <w:rFonts w:ascii="Times New Roman" w:hAnsi="Times New Roman" w:cs="Times New Roman"/>
          <w:b/>
          <w:sz w:val="28"/>
          <w:szCs w:val="28"/>
        </w:rPr>
        <w:t>.Требования к сообщению</w:t>
      </w:r>
    </w:p>
    <w:p w:rsidR="00F3661B" w:rsidRPr="00F3661B" w:rsidRDefault="00F3661B" w:rsidP="00CD5B3A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 xml:space="preserve">Регламент устного публичного выступления – не более 10 минут. </w:t>
      </w:r>
    </w:p>
    <w:p w:rsidR="00F3661B" w:rsidRPr="00F3661B" w:rsidRDefault="00F3661B" w:rsidP="00CD5B3A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>Искусство устного выступления состоит не только в отлич</w:t>
      </w:r>
      <w:r w:rsidR="008624FE">
        <w:rPr>
          <w:rFonts w:ascii="Times New Roman" w:hAnsi="Times New Roman" w:cs="Times New Roman"/>
          <w:sz w:val="28"/>
          <w:szCs w:val="28"/>
        </w:rPr>
        <w:t xml:space="preserve">ном знании предмета речи, но и </w:t>
      </w:r>
      <w:r w:rsidRPr="00F3661B">
        <w:rPr>
          <w:rFonts w:ascii="Times New Roman" w:hAnsi="Times New Roman" w:cs="Times New Roman"/>
          <w:sz w:val="28"/>
          <w:szCs w:val="28"/>
        </w:rPr>
        <w:t>в умении преподнести свои мысли и убеждения правильн</w:t>
      </w:r>
      <w:r w:rsidR="008624FE">
        <w:rPr>
          <w:rFonts w:ascii="Times New Roman" w:hAnsi="Times New Roman" w:cs="Times New Roman"/>
          <w:sz w:val="28"/>
          <w:szCs w:val="28"/>
        </w:rPr>
        <w:t xml:space="preserve">о и упорядоченно, красноречиво </w:t>
      </w:r>
      <w:r w:rsidRPr="00F3661B">
        <w:rPr>
          <w:rFonts w:ascii="Times New Roman" w:hAnsi="Times New Roman" w:cs="Times New Roman"/>
          <w:sz w:val="28"/>
          <w:szCs w:val="28"/>
        </w:rPr>
        <w:t>и увлекательно.</w:t>
      </w:r>
    </w:p>
    <w:p w:rsidR="00F3661B" w:rsidRPr="00F3661B" w:rsidRDefault="00F3661B" w:rsidP="00CD5B3A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>Любое устное выступление должно удовлетворять трем основным критериям, которые в конечном итоге и приводят к успеху: э</w:t>
      </w:r>
      <w:r w:rsidR="008624FE">
        <w:rPr>
          <w:rFonts w:ascii="Times New Roman" w:hAnsi="Times New Roman" w:cs="Times New Roman"/>
          <w:sz w:val="28"/>
          <w:szCs w:val="28"/>
        </w:rPr>
        <w:t xml:space="preserve">то критерий правильности, т.е. </w:t>
      </w:r>
      <w:r w:rsidRPr="00F3661B">
        <w:rPr>
          <w:rFonts w:ascii="Times New Roman" w:hAnsi="Times New Roman" w:cs="Times New Roman"/>
          <w:sz w:val="28"/>
          <w:szCs w:val="28"/>
        </w:rPr>
        <w:t>соответствия языковым нормам, критерий смысловой а</w:t>
      </w:r>
      <w:r w:rsidR="008624FE">
        <w:rPr>
          <w:rFonts w:ascii="Times New Roman" w:hAnsi="Times New Roman" w:cs="Times New Roman"/>
          <w:sz w:val="28"/>
          <w:szCs w:val="28"/>
        </w:rPr>
        <w:t xml:space="preserve">декватности, т.е. соответствия </w:t>
      </w:r>
      <w:r w:rsidRPr="00F3661B">
        <w:rPr>
          <w:rFonts w:ascii="Times New Roman" w:hAnsi="Times New Roman" w:cs="Times New Roman"/>
          <w:sz w:val="28"/>
          <w:szCs w:val="28"/>
        </w:rPr>
        <w:t>содержания выступления реальности, и критерий эф</w:t>
      </w:r>
      <w:r w:rsidR="008624FE">
        <w:rPr>
          <w:rFonts w:ascii="Times New Roman" w:hAnsi="Times New Roman" w:cs="Times New Roman"/>
          <w:sz w:val="28"/>
          <w:szCs w:val="28"/>
        </w:rPr>
        <w:t xml:space="preserve">фективности, т.е. соответствия </w:t>
      </w:r>
      <w:r w:rsidRPr="00F3661B">
        <w:rPr>
          <w:rFonts w:ascii="Times New Roman" w:hAnsi="Times New Roman" w:cs="Times New Roman"/>
          <w:sz w:val="28"/>
          <w:szCs w:val="28"/>
        </w:rPr>
        <w:t>достигнутых результатов поставленной цели.</w:t>
      </w:r>
    </w:p>
    <w:p w:rsidR="00F3661B" w:rsidRPr="00F3661B" w:rsidRDefault="00F3661B" w:rsidP="00CD5B3A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>Работу по подготовке устного выступления можно разделить на два основных этапа: докоммуникативный этап (подготовка высту</w:t>
      </w:r>
      <w:r w:rsidR="008624FE">
        <w:rPr>
          <w:rFonts w:ascii="Times New Roman" w:hAnsi="Times New Roman" w:cs="Times New Roman"/>
          <w:sz w:val="28"/>
          <w:szCs w:val="28"/>
        </w:rPr>
        <w:t xml:space="preserve">пления) и коммуникативный этап </w:t>
      </w:r>
      <w:r w:rsidRPr="00F3661B">
        <w:rPr>
          <w:rFonts w:ascii="Times New Roman" w:hAnsi="Times New Roman" w:cs="Times New Roman"/>
          <w:sz w:val="28"/>
          <w:szCs w:val="28"/>
        </w:rPr>
        <w:t>(взаимодействие с аудиторией).</w:t>
      </w:r>
    </w:p>
    <w:p w:rsidR="00F3661B" w:rsidRPr="00F3661B" w:rsidRDefault="00F3661B" w:rsidP="00CD5B3A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 xml:space="preserve">Работа по подготовке устного выступления начинается с формулировки темы. </w:t>
      </w:r>
    </w:p>
    <w:p w:rsidR="00F3661B" w:rsidRPr="00F3661B" w:rsidRDefault="00F3661B" w:rsidP="00CD5B3A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 xml:space="preserve">Лучше всего тему сформулировать таким образом, чтобы ее первое слово обозначало наименование полученного в ходе выполнения проекта </w:t>
      </w:r>
      <w:r w:rsidRPr="00F3661B">
        <w:rPr>
          <w:rFonts w:ascii="Times New Roman" w:hAnsi="Times New Roman" w:cs="Times New Roman"/>
          <w:sz w:val="28"/>
          <w:szCs w:val="28"/>
        </w:rPr>
        <w:lastRenderedPageBreak/>
        <w:t xml:space="preserve">научного результата (например, «Технология изготовления…», «Модель развития…», «Система управления…», «Методика выявления…» и пр.). Тема выступления не должна быть перегруженной, нельзя "объять </w:t>
      </w:r>
      <w:proofErr w:type="gramStart"/>
      <w:r w:rsidRPr="00F3661B">
        <w:rPr>
          <w:rFonts w:ascii="Times New Roman" w:hAnsi="Times New Roman" w:cs="Times New Roman"/>
          <w:sz w:val="28"/>
          <w:szCs w:val="28"/>
        </w:rPr>
        <w:t>необъятное</w:t>
      </w:r>
      <w:proofErr w:type="gramEnd"/>
      <w:r w:rsidRPr="00F3661B">
        <w:rPr>
          <w:rFonts w:ascii="Times New Roman" w:hAnsi="Times New Roman" w:cs="Times New Roman"/>
          <w:sz w:val="28"/>
          <w:szCs w:val="28"/>
        </w:rPr>
        <w:t xml:space="preserve">", охват большого количества вопросов приведет к их беглому </w:t>
      </w:r>
    </w:p>
    <w:p w:rsidR="00F3661B" w:rsidRPr="00F3661B" w:rsidRDefault="00F3661B" w:rsidP="00CD5B3A">
      <w:pPr>
        <w:spacing w:after="0" w:line="360" w:lineRule="auto"/>
        <w:ind w:left="170" w:right="85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 xml:space="preserve">перечислению, к декларативности вместо глубокого анализа. Неудачные формулировки </w:t>
      </w:r>
      <w:proofErr w:type="gramStart"/>
      <w:r w:rsidRPr="00F3661B">
        <w:rPr>
          <w:rFonts w:ascii="Times New Roman" w:hAnsi="Times New Roman" w:cs="Times New Roman"/>
          <w:sz w:val="28"/>
          <w:szCs w:val="28"/>
        </w:rPr>
        <w:t>-с</w:t>
      </w:r>
      <w:proofErr w:type="gramEnd"/>
      <w:r w:rsidRPr="00F3661B">
        <w:rPr>
          <w:rFonts w:ascii="Times New Roman" w:hAnsi="Times New Roman" w:cs="Times New Roman"/>
          <w:sz w:val="28"/>
          <w:szCs w:val="28"/>
        </w:rPr>
        <w:t>лишком длинные или слишком краткие и общие, очень банальные и скучные, не содержащие проблемы, оторванные от дальнейшего текста и т.д. Само выступление должно состоять из трех частей – вступления (10-15% общего времени), основной части (60-70%) и заключения (20-25%).</w:t>
      </w:r>
      <w:r w:rsidR="00BC6921">
        <w:rPr>
          <w:rFonts w:ascii="Times New Roman" w:hAnsi="Times New Roman" w:cs="Times New Roman"/>
          <w:sz w:val="28"/>
          <w:szCs w:val="28"/>
        </w:rPr>
        <w:t xml:space="preserve"> </w:t>
      </w:r>
      <w:r w:rsidRPr="00F3661B">
        <w:rPr>
          <w:rFonts w:ascii="Times New Roman" w:hAnsi="Times New Roman" w:cs="Times New Roman"/>
          <w:sz w:val="28"/>
          <w:szCs w:val="28"/>
        </w:rPr>
        <w:t>Вступление включает в себя представление авто</w:t>
      </w:r>
      <w:r w:rsidR="00BC6921">
        <w:rPr>
          <w:rFonts w:ascii="Times New Roman" w:hAnsi="Times New Roman" w:cs="Times New Roman"/>
          <w:sz w:val="28"/>
          <w:szCs w:val="28"/>
        </w:rPr>
        <w:t xml:space="preserve">ров (фамилия, имя отчество, при </w:t>
      </w:r>
      <w:r w:rsidRPr="00F3661B">
        <w:rPr>
          <w:rFonts w:ascii="Times New Roman" w:hAnsi="Times New Roman" w:cs="Times New Roman"/>
          <w:sz w:val="28"/>
          <w:szCs w:val="28"/>
        </w:rPr>
        <w:t xml:space="preserve">необходимости место учебы/работы, статус), название доклада, расшифровку подзаголовка с целью точного определения содержания выступления, четкое определение стержневой идеи. Стержневая идея проекта понимается как основной тезис, </w:t>
      </w:r>
      <w:proofErr w:type="gramStart"/>
      <w:r w:rsidRPr="00F3661B">
        <w:rPr>
          <w:rFonts w:ascii="Times New Roman" w:hAnsi="Times New Roman" w:cs="Times New Roman"/>
          <w:sz w:val="28"/>
          <w:szCs w:val="28"/>
        </w:rPr>
        <w:t>ключевое</w:t>
      </w:r>
      <w:proofErr w:type="gramEnd"/>
      <w:r w:rsidRPr="00F366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661B" w:rsidRPr="00F3661B" w:rsidRDefault="00F3661B" w:rsidP="00CD5B3A">
      <w:pPr>
        <w:spacing w:after="0" w:line="360" w:lineRule="auto"/>
        <w:ind w:left="170" w:right="85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>положение. Стержневая идея дает возможность задать определенную тональность выступлению. Сформулировать основной тезис означает ответить на вопрос, зачем говорить (цель) и о чем говорить (средства достижения цели).</w:t>
      </w:r>
    </w:p>
    <w:p w:rsidR="00F3661B" w:rsidRPr="00F3661B" w:rsidRDefault="00F3661B" w:rsidP="00CD5B3A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>Требования к основному тезису выступления:</w:t>
      </w:r>
    </w:p>
    <w:p w:rsidR="00F3661B" w:rsidRPr="00F3661B" w:rsidRDefault="00F3661B" w:rsidP="00CD5B3A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>-  фраза должна утверждать главную мысль и соответствовать цели выступления;</w:t>
      </w:r>
    </w:p>
    <w:p w:rsidR="00F3661B" w:rsidRPr="00F3661B" w:rsidRDefault="00F3661B" w:rsidP="00CD5B3A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 xml:space="preserve">-  суждение должно быть кратким, ясным, легко </w:t>
      </w:r>
      <w:r w:rsidR="008624FE">
        <w:rPr>
          <w:rFonts w:ascii="Times New Roman" w:hAnsi="Times New Roman" w:cs="Times New Roman"/>
          <w:sz w:val="28"/>
          <w:szCs w:val="28"/>
        </w:rPr>
        <w:t xml:space="preserve">удерживаться в кратковременной </w:t>
      </w:r>
      <w:r w:rsidRPr="00F3661B">
        <w:rPr>
          <w:rFonts w:ascii="Times New Roman" w:hAnsi="Times New Roman" w:cs="Times New Roman"/>
          <w:sz w:val="28"/>
          <w:szCs w:val="28"/>
        </w:rPr>
        <w:t>памяти;</w:t>
      </w:r>
    </w:p>
    <w:p w:rsidR="00F3661B" w:rsidRPr="00F3661B" w:rsidRDefault="00F3661B" w:rsidP="00CD5B3A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>-  мысль должна пониматься однозначно, не заключать в себе противоречия.</w:t>
      </w:r>
    </w:p>
    <w:p w:rsidR="00F3661B" w:rsidRPr="00F3661B" w:rsidRDefault="00F3661B" w:rsidP="00CD5B3A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>В речи может быть несколько стержневых идей, но не более трех.</w:t>
      </w:r>
    </w:p>
    <w:p w:rsidR="00F3661B" w:rsidRPr="00F3661B" w:rsidRDefault="00F3661B" w:rsidP="00CD5B3A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 xml:space="preserve">Самая частая ошибка в начале речи – либо извиняться, либо заявлять о своей неопытности. Результатом вступления должны быть заинтересованность слушателей, внимание и расположенность </w:t>
      </w:r>
      <w:r w:rsidR="008624FE">
        <w:rPr>
          <w:rFonts w:ascii="Times New Roman" w:hAnsi="Times New Roman" w:cs="Times New Roman"/>
          <w:sz w:val="28"/>
          <w:szCs w:val="28"/>
        </w:rPr>
        <w:t xml:space="preserve">к презентатору и будущей теме. </w:t>
      </w:r>
      <w:r w:rsidRPr="00F3661B">
        <w:rPr>
          <w:rFonts w:ascii="Times New Roman" w:hAnsi="Times New Roman" w:cs="Times New Roman"/>
          <w:sz w:val="28"/>
          <w:szCs w:val="28"/>
        </w:rPr>
        <w:t>К аргументации в пользу стержневой идеи проекта можно привлекать фот</w:t>
      </w:r>
      <w:proofErr w:type="gramStart"/>
      <w:r w:rsidRPr="00F3661B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F3661B">
        <w:rPr>
          <w:rFonts w:ascii="Times New Roman" w:hAnsi="Times New Roman" w:cs="Times New Roman"/>
          <w:sz w:val="28"/>
          <w:szCs w:val="28"/>
        </w:rPr>
        <w:t xml:space="preserve">, видеофрагметы, аудиозаписи, </w:t>
      </w:r>
      <w:r w:rsidRPr="00F3661B">
        <w:rPr>
          <w:rFonts w:ascii="Times New Roman" w:hAnsi="Times New Roman" w:cs="Times New Roman"/>
          <w:sz w:val="28"/>
          <w:szCs w:val="28"/>
        </w:rPr>
        <w:lastRenderedPageBreak/>
        <w:t>фактологический материал. Цифровые данные для облегчения восприятия лучше демонстрировать посредством таблиц и графиков, а не злоупотреблять их зачитыванием. Лучше всего, когда в устном выступлении количество цифрового материала ограничено, на него лучше ссылаться, а не приводить полностью, так как обилие цифр скорее утомляет слушателей, нежели вызывает интерес.</w:t>
      </w:r>
      <w:r w:rsidR="00BC6921">
        <w:rPr>
          <w:rFonts w:ascii="Times New Roman" w:hAnsi="Times New Roman" w:cs="Times New Roman"/>
          <w:sz w:val="28"/>
          <w:szCs w:val="28"/>
        </w:rPr>
        <w:t xml:space="preserve"> </w:t>
      </w:r>
      <w:r w:rsidRPr="00F3661B">
        <w:rPr>
          <w:rFonts w:ascii="Times New Roman" w:hAnsi="Times New Roman" w:cs="Times New Roman"/>
          <w:sz w:val="28"/>
          <w:szCs w:val="28"/>
        </w:rPr>
        <w:t>План развития основной части должен быть ясным. Должно быть отобрано оптимальное количество фактов и необходимых примеров.</w:t>
      </w:r>
      <w:r w:rsidR="00BC6921">
        <w:rPr>
          <w:rFonts w:ascii="Times New Roman" w:hAnsi="Times New Roman" w:cs="Times New Roman"/>
          <w:sz w:val="28"/>
          <w:szCs w:val="28"/>
        </w:rPr>
        <w:t xml:space="preserve"> </w:t>
      </w:r>
      <w:r w:rsidRPr="00F3661B">
        <w:rPr>
          <w:rFonts w:ascii="Times New Roman" w:hAnsi="Times New Roman" w:cs="Times New Roman"/>
          <w:sz w:val="28"/>
          <w:szCs w:val="28"/>
        </w:rPr>
        <w:t>В научном выступлении принято такое употребление форм слов: чаще используются</w:t>
      </w:r>
      <w:r w:rsidR="00BC6921">
        <w:rPr>
          <w:rFonts w:ascii="Times New Roman" w:hAnsi="Times New Roman" w:cs="Times New Roman"/>
          <w:sz w:val="28"/>
          <w:szCs w:val="28"/>
        </w:rPr>
        <w:t xml:space="preserve"> </w:t>
      </w:r>
      <w:r w:rsidRPr="00F3661B">
        <w:rPr>
          <w:rFonts w:ascii="Times New Roman" w:hAnsi="Times New Roman" w:cs="Times New Roman"/>
          <w:sz w:val="28"/>
          <w:szCs w:val="28"/>
        </w:rPr>
        <w:t xml:space="preserve">глаголы настоящего времени во «вневременном» значении, возвратные и безличные глаголы, преобладание форм 3-го лица глагола, форм несовершенного вида, используются неопределенно-личные предложения. Перед тем как использовать в своей презентации корпоративный и специализированный жаргон или термины, вы должны быть уверены, что аудитория поймет, о чем вы говорите. </w:t>
      </w:r>
    </w:p>
    <w:p w:rsidR="00F3661B" w:rsidRPr="00F3661B" w:rsidRDefault="00F3661B" w:rsidP="00CD5B3A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>Если использование специальных терминов и слов, которые часть аудитории может не понять, необходимо, то постарайтесь дать краткую</w:t>
      </w:r>
      <w:r w:rsidR="00BC6921">
        <w:rPr>
          <w:rFonts w:ascii="Times New Roman" w:hAnsi="Times New Roman" w:cs="Times New Roman"/>
          <w:sz w:val="28"/>
          <w:szCs w:val="28"/>
        </w:rPr>
        <w:t xml:space="preserve"> характеристику каждому из них, </w:t>
      </w:r>
      <w:r w:rsidRPr="00F3661B">
        <w:rPr>
          <w:rFonts w:ascii="Times New Roman" w:hAnsi="Times New Roman" w:cs="Times New Roman"/>
          <w:sz w:val="28"/>
          <w:szCs w:val="28"/>
        </w:rPr>
        <w:t>когда употребляете их в процессе презентации впервые.</w:t>
      </w:r>
      <w:r w:rsidR="00BC692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3661B">
        <w:rPr>
          <w:rFonts w:ascii="Times New Roman" w:hAnsi="Times New Roman" w:cs="Times New Roman"/>
          <w:sz w:val="28"/>
          <w:szCs w:val="28"/>
        </w:rPr>
        <w:t>Самые частые ошибки в основной ч</w:t>
      </w:r>
      <w:r w:rsidR="00BC6921">
        <w:rPr>
          <w:rFonts w:ascii="Times New Roman" w:hAnsi="Times New Roman" w:cs="Times New Roman"/>
          <w:sz w:val="28"/>
          <w:szCs w:val="28"/>
        </w:rPr>
        <w:t xml:space="preserve">асти доклада - выход за пределы </w:t>
      </w:r>
      <w:r w:rsidRPr="00F3661B">
        <w:rPr>
          <w:rFonts w:ascii="Times New Roman" w:hAnsi="Times New Roman" w:cs="Times New Roman"/>
          <w:sz w:val="28"/>
          <w:szCs w:val="28"/>
        </w:rPr>
        <w:t xml:space="preserve">рассматриваемых вопросов, перекрывание пунктов плана, усложнение отдельных положений речи, а также перегрузка текста теоретическими рассуждениями, обилие затронутых вопросов (декларативность, бездоказательность), отсутствие связи между частями выступления, несоразмерность частей выступления (затянутое вступление, </w:t>
      </w:r>
      <w:proofErr w:type="gramEnd"/>
    </w:p>
    <w:p w:rsidR="00F3661B" w:rsidRPr="00F3661B" w:rsidRDefault="00F3661B" w:rsidP="00CD5B3A">
      <w:pPr>
        <w:spacing w:after="0" w:line="360" w:lineRule="auto"/>
        <w:ind w:right="8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3661B">
        <w:rPr>
          <w:rFonts w:ascii="Times New Roman" w:hAnsi="Times New Roman" w:cs="Times New Roman"/>
          <w:sz w:val="28"/>
          <w:szCs w:val="28"/>
        </w:rPr>
        <w:t>скомканность основных положений, заключения).</w:t>
      </w:r>
      <w:proofErr w:type="gramEnd"/>
      <w:r w:rsidR="00BC6921">
        <w:rPr>
          <w:rFonts w:ascii="Times New Roman" w:hAnsi="Times New Roman" w:cs="Times New Roman"/>
          <w:sz w:val="28"/>
          <w:szCs w:val="28"/>
        </w:rPr>
        <w:t xml:space="preserve"> </w:t>
      </w:r>
      <w:r w:rsidRPr="00F3661B">
        <w:rPr>
          <w:rFonts w:ascii="Times New Roman" w:hAnsi="Times New Roman" w:cs="Times New Roman"/>
          <w:sz w:val="28"/>
          <w:szCs w:val="28"/>
        </w:rPr>
        <w:t xml:space="preserve">В заключении необходимо сформулировать выводы, которые следуют из основной идеи (идей) выступления. Правильно построенное заключение способствует хорошему впечатлению от выступления в целом. В заключении имеет смысл повторить стержневую идею и, кроме того, вновь (в кратком виде) вернуться к тем моментам основной части, которые вызвали интерес </w:t>
      </w:r>
      <w:r w:rsidRPr="00F3661B">
        <w:rPr>
          <w:rFonts w:ascii="Times New Roman" w:hAnsi="Times New Roman" w:cs="Times New Roman"/>
          <w:sz w:val="28"/>
          <w:szCs w:val="28"/>
        </w:rPr>
        <w:lastRenderedPageBreak/>
        <w:t xml:space="preserve">слушателей. Закончить выступление можно решительным заявлением. Вступление и заключение требуют обязательной подготовки, их труднее всего создавать на ходу. </w:t>
      </w:r>
      <w:proofErr w:type="gramStart"/>
      <w:r w:rsidRPr="00F3661B">
        <w:rPr>
          <w:rFonts w:ascii="Times New Roman" w:hAnsi="Times New Roman" w:cs="Times New Roman"/>
          <w:sz w:val="28"/>
          <w:szCs w:val="28"/>
        </w:rPr>
        <w:t>Психологи доказали, что лучше всего запоминается сказанное в начале и в конце сообщения ("закон края"), поэтому вступление должно привлечь внимание слушателей, заинтересовать их, подготовить к восприятию темы, ввести в нее (не вступление важно само по себе, а его соотнесение с остальными частями), а заключение должно обобщить в сжатом виде все сказанное, усилить и сгустить основную мысль, оно должно быть таким</w:t>
      </w:r>
      <w:proofErr w:type="gramEnd"/>
      <w:r w:rsidRPr="00F3661B">
        <w:rPr>
          <w:rFonts w:ascii="Times New Roman" w:hAnsi="Times New Roman" w:cs="Times New Roman"/>
          <w:sz w:val="28"/>
          <w:szCs w:val="28"/>
        </w:rPr>
        <w:t xml:space="preserve">, "чтобы слушатели почувствовали, что дальше говорить </w:t>
      </w:r>
      <w:r w:rsidR="00BC6921">
        <w:rPr>
          <w:rFonts w:ascii="Times New Roman" w:hAnsi="Times New Roman" w:cs="Times New Roman"/>
          <w:sz w:val="28"/>
          <w:szCs w:val="28"/>
        </w:rPr>
        <w:t>нечего".</w:t>
      </w:r>
    </w:p>
    <w:p w:rsidR="00F3661B" w:rsidRPr="00F3661B" w:rsidRDefault="00F3661B" w:rsidP="00CD5B3A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>В ключевых высказываниях следует испо</w:t>
      </w:r>
      <w:r w:rsidR="00BC6921">
        <w:rPr>
          <w:rFonts w:ascii="Times New Roman" w:hAnsi="Times New Roman" w:cs="Times New Roman"/>
          <w:sz w:val="28"/>
          <w:szCs w:val="28"/>
        </w:rPr>
        <w:t xml:space="preserve">льзовать фразы, программирующие </w:t>
      </w:r>
      <w:r w:rsidRPr="00F3661B">
        <w:rPr>
          <w:rFonts w:ascii="Times New Roman" w:hAnsi="Times New Roman" w:cs="Times New Roman"/>
          <w:sz w:val="28"/>
          <w:szCs w:val="28"/>
        </w:rPr>
        <w:t>заинтересованность. Вот некоторые обороты, способствующие повышению интереса:</w:t>
      </w:r>
    </w:p>
    <w:p w:rsidR="00F3661B" w:rsidRPr="00F3661B" w:rsidRDefault="00F3661B" w:rsidP="00CD5B3A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>- «Это Вам позволит…»</w:t>
      </w:r>
    </w:p>
    <w:p w:rsidR="00F3661B" w:rsidRPr="00F3661B" w:rsidRDefault="00F3661B" w:rsidP="00CD5B3A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>- «Благодаря этому вы получите…»</w:t>
      </w:r>
    </w:p>
    <w:p w:rsidR="00F3661B" w:rsidRPr="00F3661B" w:rsidRDefault="00F3661B" w:rsidP="00CD5B3A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>- «Это позволит избежать…»</w:t>
      </w:r>
    </w:p>
    <w:p w:rsidR="00F3661B" w:rsidRPr="00F3661B" w:rsidRDefault="00F3661B" w:rsidP="00CD5B3A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 xml:space="preserve">- «Это повышает </w:t>
      </w:r>
      <w:proofErr w:type="gramStart"/>
      <w:r w:rsidRPr="00F3661B">
        <w:rPr>
          <w:rFonts w:ascii="Times New Roman" w:hAnsi="Times New Roman" w:cs="Times New Roman"/>
          <w:sz w:val="28"/>
          <w:szCs w:val="28"/>
        </w:rPr>
        <w:t>Ваши</w:t>
      </w:r>
      <w:proofErr w:type="gramEnd"/>
      <w:r w:rsidRPr="00F3661B">
        <w:rPr>
          <w:rFonts w:ascii="Times New Roman" w:hAnsi="Times New Roman" w:cs="Times New Roman"/>
          <w:sz w:val="28"/>
          <w:szCs w:val="28"/>
        </w:rPr>
        <w:t>…»</w:t>
      </w:r>
    </w:p>
    <w:p w:rsidR="00F3661B" w:rsidRPr="00F3661B" w:rsidRDefault="00F3661B" w:rsidP="00CD5B3A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>- «Это дает Вам дополнительно…»</w:t>
      </w:r>
    </w:p>
    <w:p w:rsidR="00F3661B" w:rsidRPr="00F3661B" w:rsidRDefault="00F3661B" w:rsidP="00CD5B3A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>- «Это делает вас…»</w:t>
      </w:r>
    </w:p>
    <w:p w:rsidR="00F3661B" w:rsidRPr="00F3661B" w:rsidRDefault="00F3661B" w:rsidP="00CD5B3A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 xml:space="preserve">- «За счет этого вы можете…» </w:t>
      </w:r>
    </w:p>
    <w:p w:rsidR="00F3661B" w:rsidRPr="00F3661B" w:rsidRDefault="00F3661B" w:rsidP="00CD5B3A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 xml:space="preserve">После подготовки текста / плана выступления полезно проконтролировать </w:t>
      </w:r>
      <w:r w:rsidR="00BC6921">
        <w:rPr>
          <w:rFonts w:ascii="Times New Roman" w:hAnsi="Times New Roman" w:cs="Times New Roman"/>
          <w:sz w:val="28"/>
          <w:szCs w:val="28"/>
        </w:rPr>
        <w:t xml:space="preserve">себя </w:t>
      </w:r>
      <w:r w:rsidRPr="00F3661B">
        <w:rPr>
          <w:rFonts w:ascii="Times New Roman" w:hAnsi="Times New Roman" w:cs="Times New Roman"/>
          <w:sz w:val="28"/>
          <w:szCs w:val="28"/>
        </w:rPr>
        <w:t>вопросами:</w:t>
      </w:r>
    </w:p>
    <w:p w:rsidR="00F3661B" w:rsidRPr="00F3661B" w:rsidRDefault="00F3661B" w:rsidP="00CD5B3A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>-  Вызывает ли мое выступление интерес?</w:t>
      </w:r>
    </w:p>
    <w:p w:rsidR="00F3661B" w:rsidRPr="00F3661B" w:rsidRDefault="00F3661B" w:rsidP="00CD5B3A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>-  Достаточно ли я знаю по данному вопросу, и имеется ли у меня достаточно данных?</w:t>
      </w:r>
    </w:p>
    <w:p w:rsidR="00F3661B" w:rsidRPr="00F3661B" w:rsidRDefault="00F3661B" w:rsidP="00CD5B3A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>-  Смогу ли я закончить выступление в отведенное время?</w:t>
      </w:r>
    </w:p>
    <w:p w:rsidR="00F3661B" w:rsidRPr="00F3661B" w:rsidRDefault="00F3661B" w:rsidP="00CD5B3A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>-  Соответствует ли мое выступление уровню моих знаний и опыту?</w:t>
      </w:r>
    </w:p>
    <w:p w:rsidR="00F3661B" w:rsidRPr="00F3661B" w:rsidRDefault="00F3661B" w:rsidP="00CD5B3A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 xml:space="preserve">При подготовке к выступлению необходимо выбрать способ выступления: устное изложение с опорой на конспект (опорой могут также служить заранее подготовленные слайды) или чтение </w:t>
      </w:r>
      <w:r w:rsidRPr="00F3661B">
        <w:rPr>
          <w:rFonts w:ascii="Times New Roman" w:hAnsi="Times New Roman" w:cs="Times New Roman"/>
          <w:sz w:val="28"/>
          <w:szCs w:val="28"/>
        </w:rPr>
        <w:lastRenderedPageBreak/>
        <w:t>подготовленного текста. Отметим, однако, что чтение заранее написанного текста значительно уменьшает влияние выступления на аудиторию. Запоминание написанного текста заметно сковывает выступающего и привязывает к заранее составленному плану, не давая возможности откликаться на реакцию аудитории.</w:t>
      </w:r>
      <w:r w:rsidR="00BC6921">
        <w:rPr>
          <w:rFonts w:ascii="Times New Roman" w:hAnsi="Times New Roman" w:cs="Times New Roman"/>
          <w:sz w:val="28"/>
          <w:szCs w:val="28"/>
        </w:rPr>
        <w:t xml:space="preserve"> </w:t>
      </w:r>
      <w:r w:rsidRPr="00F3661B">
        <w:rPr>
          <w:rFonts w:ascii="Times New Roman" w:hAnsi="Times New Roman" w:cs="Times New Roman"/>
          <w:sz w:val="28"/>
          <w:szCs w:val="28"/>
        </w:rPr>
        <w:t>Общеизвестно, что бесстрастная и вялая речь не</w:t>
      </w:r>
      <w:r w:rsidR="00BC6921">
        <w:rPr>
          <w:rFonts w:ascii="Times New Roman" w:hAnsi="Times New Roman" w:cs="Times New Roman"/>
          <w:sz w:val="28"/>
          <w:szCs w:val="28"/>
        </w:rPr>
        <w:t xml:space="preserve"> вызывает отклика у слушателей, </w:t>
      </w:r>
      <w:r w:rsidRPr="00F3661B">
        <w:rPr>
          <w:rFonts w:ascii="Times New Roman" w:hAnsi="Times New Roman" w:cs="Times New Roman"/>
          <w:sz w:val="28"/>
          <w:szCs w:val="28"/>
        </w:rPr>
        <w:t xml:space="preserve">какой бы интересной и важной темы она ни касалась. И наоборот, иной раз даже не совсем складное выступление может затронуть аудиторию, если оратор говорит об актуальной проблеме, если аудитория чувствует компетентность </w:t>
      </w:r>
      <w:proofErr w:type="gramStart"/>
      <w:r w:rsidRPr="00F3661B">
        <w:rPr>
          <w:rFonts w:ascii="Times New Roman" w:hAnsi="Times New Roman" w:cs="Times New Roman"/>
          <w:sz w:val="28"/>
          <w:szCs w:val="28"/>
        </w:rPr>
        <w:t>выступающего</w:t>
      </w:r>
      <w:proofErr w:type="gramEnd"/>
      <w:r w:rsidRPr="00F3661B">
        <w:rPr>
          <w:rFonts w:ascii="Times New Roman" w:hAnsi="Times New Roman" w:cs="Times New Roman"/>
          <w:sz w:val="28"/>
          <w:szCs w:val="28"/>
        </w:rPr>
        <w:t>. Яркая, энергичная речь, отражающая увлеченность оратора, его уверенность, обладает значительной внушающей силой.</w:t>
      </w:r>
    </w:p>
    <w:p w:rsidR="00F3661B" w:rsidRPr="00F3661B" w:rsidRDefault="00F3661B" w:rsidP="00CD5B3A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>Кроме того, установлено, что короткие фразы легче воспринимаются на слух, чем длинные. Лишь половина взрослых людей в состоянии понять фразу, содержащую более тринадцати слов. А третья часть всех людей, слушая четырнадцатое и последующие слова одного предложения, вообще забывают его начало. Необходимо избегать сложных предложений, причастных и деепричастных оборотов. Излагая сложный вопрос, нужно постараться передать информацию по частям.</w:t>
      </w:r>
    </w:p>
    <w:p w:rsidR="00F3661B" w:rsidRPr="00F3661B" w:rsidRDefault="00F3661B" w:rsidP="00CD5B3A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>Пауза</w:t>
      </w:r>
      <w:r w:rsidR="00122004">
        <w:rPr>
          <w:rFonts w:ascii="Times New Roman" w:hAnsi="Times New Roman" w:cs="Times New Roman"/>
          <w:sz w:val="28"/>
          <w:szCs w:val="28"/>
        </w:rPr>
        <w:t xml:space="preserve">, </w:t>
      </w:r>
      <w:r w:rsidRPr="00F3661B">
        <w:rPr>
          <w:rFonts w:ascii="Times New Roman" w:hAnsi="Times New Roman" w:cs="Times New Roman"/>
          <w:sz w:val="28"/>
          <w:szCs w:val="28"/>
        </w:rPr>
        <w:t xml:space="preserve"> в устной речи выполняет ту же роль, что знаки препинания в письменной. После сложных выводов или длинных предложений необходимо сделать паузу, чтобы слушатели могли вдуматься в сказанное или правильно понять сделанные выводы. Если выступающий хочет, чтобы его понимали, то не следует говорить без паузы дольше, чем пять с половиной секунд (!). Особое место в презентации проекта занимает обращение к аудитории. Известно, что обращение к собеседнику по имени создает более доверительный контекст деловой беседы. При публичном выступлении также можно использовать подобные приемы. Так, косвенными обращениями могут служить такие выражения, как «Как Вам известно», «</w:t>
      </w:r>
      <w:proofErr w:type="gramStart"/>
      <w:r w:rsidRPr="00F3661B">
        <w:rPr>
          <w:rFonts w:ascii="Times New Roman" w:hAnsi="Times New Roman" w:cs="Times New Roman"/>
          <w:sz w:val="28"/>
          <w:szCs w:val="28"/>
        </w:rPr>
        <w:t>Уверен</w:t>
      </w:r>
      <w:proofErr w:type="gramEnd"/>
      <w:r w:rsidRPr="00F3661B">
        <w:rPr>
          <w:rFonts w:ascii="Times New Roman" w:hAnsi="Times New Roman" w:cs="Times New Roman"/>
          <w:sz w:val="28"/>
          <w:szCs w:val="28"/>
        </w:rPr>
        <w:t xml:space="preserve">, что Вас это не оставит равнодушными». Подобные доводы к аудитории – это своеобразные высказывания, </w:t>
      </w:r>
      <w:r w:rsidRPr="00F3661B">
        <w:rPr>
          <w:rFonts w:ascii="Times New Roman" w:hAnsi="Times New Roman" w:cs="Times New Roman"/>
          <w:sz w:val="28"/>
          <w:szCs w:val="28"/>
        </w:rPr>
        <w:lastRenderedPageBreak/>
        <w:t>подсознательно воздействующие на волю и интересы слушателей. Выступающий показывает, что слушатели интересны ему, а это самый простой путь достижения взаимопонимания.</w:t>
      </w:r>
      <w:r w:rsidR="00BC6921">
        <w:rPr>
          <w:rFonts w:ascii="Times New Roman" w:hAnsi="Times New Roman" w:cs="Times New Roman"/>
          <w:sz w:val="28"/>
          <w:szCs w:val="28"/>
        </w:rPr>
        <w:t xml:space="preserve"> </w:t>
      </w:r>
      <w:r w:rsidRPr="00F3661B">
        <w:rPr>
          <w:rFonts w:ascii="Times New Roman" w:hAnsi="Times New Roman" w:cs="Times New Roman"/>
          <w:sz w:val="28"/>
          <w:szCs w:val="28"/>
        </w:rPr>
        <w:t>Во время выступления важно постоянно контролировать реакцию слушателей. Внимательность и наблюдательность в сочетании с опытом позволяют оратору уловить настроение публики. Возможно, рассмотрение некоторых вопросов придется сократить или вовсе отказаться от них. Часто удачная шутка может разрядить атмосферу.</w:t>
      </w:r>
    </w:p>
    <w:p w:rsidR="00BC6921" w:rsidRPr="00C939CC" w:rsidRDefault="00F3661B" w:rsidP="00C939CC">
      <w:pPr>
        <w:spacing w:after="0" w:line="360" w:lineRule="auto"/>
        <w:ind w:right="85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>После выступления нужно быть готовым к ответам на возникшие у аудитории</w:t>
      </w:r>
      <w:r w:rsidR="00BC6921">
        <w:rPr>
          <w:rFonts w:ascii="Times New Roman" w:hAnsi="Times New Roman" w:cs="Times New Roman"/>
          <w:sz w:val="28"/>
          <w:szCs w:val="28"/>
        </w:rPr>
        <w:t xml:space="preserve"> </w:t>
      </w:r>
      <w:r w:rsidRPr="00F3661B">
        <w:rPr>
          <w:rFonts w:ascii="Times New Roman" w:hAnsi="Times New Roman" w:cs="Times New Roman"/>
          <w:sz w:val="28"/>
          <w:szCs w:val="28"/>
        </w:rPr>
        <w:t xml:space="preserve">вопросы. </w:t>
      </w:r>
    </w:p>
    <w:p w:rsidR="00105613" w:rsidRDefault="00105613" w:rsidP="00C939CC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D18A7" w:rsidRPr="00FD18A7" w:rsidRDefault="00FD18A7" w:rsidP="00FD18A7">
      <w:pPr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FD18A7">
        <w:rPr>
          <w:rFonts w:ascii="Times New Roman" w:hAnsi="Times New Roman" w:cs="Times New Roman"/>
          <w:b/>
          <w:sz w:val="28"/>
          <w:szCs w:val="28"/>
        </w:rPr>
        <w:t>4. Критерии оценки результатов самостоятельной работы</w:t>
      </w:r>
    </w:p>
    <w:p w:rsidR="00B54C5D" w:rsidRPr="00FD18A7" w:rsidRDefault="00B54C5D" w:rsidP="00B54C5D">
      <w:pPr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8A7">
        <w:rPr>
          <w:rFonts w:ascii="Times New Roman" w:eastAsia="Times New Roman" w:hAnsi="Times New Roman" w:cs="Times New Roman"/>
          <w:sz w:val="28"/>
          <w:szCs w:val="28"/>
        </w:rPr>
        <w:t>Критериями оценки результатов внеаудиторной самостоятельной работы обучающихся являются:</w:t>
      </w:r>
    </w:p>
    <w:p w:rsidR="00B54C5D" w:rsidRPr="00FD18A7" w:rsidRDefault="00FD18A7" w:rsidP="00B54C5D">
      <w:pPr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B54C5D" w:rsidRPr="00FD18A7">
        <w:rPr>
          <w:rFonts w:ascii="Times New Roman" w:eastAsia="Times New Roman" w:hAnsi="Times New Roman" w:cs="Times New Roman"/>
          <w:sz w:val="28"/>
          <w:szCs w:val="28"/>
        </w:rPr>
        <w:t>уровень освоения учебного материала;</w:t>
      </w:r>
    </w:p>
    <w:p w:rsidR="00FD18A7" w:rsidRDefault="00FD18A7" w:rsidP="00FD18A7">
      <w:pPr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B54C5D" w:rsidRPr="00FD18A7">
        <w:rPr>
          <w:rFonts w:ascii="Times New Roman" w:eastAsia="Times New Roman" w:hAnsi="Times New Roman" w:cs="Times New Roman"/>
          <w:sz w:val="28"/>
          <w:szCs w:val="28"/>
        </w:rPr>
        <w:t>уровень умения использовать теоретические знания при выполнении практических задач;</w:t>
      </w:r>
    </w:p>
    <w:p w:rsidR="00B54C5D" w:rsidRPr="00FD18A7" w:rsidRDefault="00FD18A7" w:rsidP="00FD18A7">
      <w:pPr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B54C5D" w:rsidRPr="00FD18A7">
        <w:rPr>
          <w:rFonts w:ascii="Times New Roman" w:eastAsia="Times New Roman" w:hAnsi="Times New Roman" w:cs="Times New Roman"/>
          <w:sz w:val="28"/>
          <w:szCs w:val="28"/>
        </w:rPr>
        <w:t>уровень сформированности общеучебных умений;</w:t>
      </w:r>
    </w:p>
    <w:p w:rsidR="00B54C5D" w:rsidRPr="00FD18A7" w:rsidRDefault="00FD18A7" w:rsidP="00B54C5D">
      <w:pPr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B54C5D" w:rsidRPr="00FD18A7">
        <w:rPr>
          <w:rFonts w:ascii="Times New Roman" w:eastAsia="Times New Roman" w:hAnsi="Times New Roman" w:cs="Times New Roman"/>
          <w:sz w:val="28"/>
          <w:szCs w:val="28"/>
        </w:rPr>
        <w:t>уровень умения активно использовать электронные образовательные ресурсы, находить требующуюся информацию, изучать ее и применять на практике;</w:t>
      </w:r>
    </w:p>
    <w:p w:rsidR="00B54C5D" w:rsidRPr="00FD18A7" w:rsidRDefault="00FD18A7" w:rsidP="00FD18A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-</w:t>
      </w:r>
      <w:r w:rsidR="00B54C5D" w:rsidRPr="00FD18A7">
        <w:rPr>
          <w:rFonts w:ascii="Times New Roman" w:eastAsia="Times New Roman" w:hAnsi="Times New Roman" w:cs="Times New Roman"/>
          <w:sz w:val="28"/>
          <w:szCs w:val="28"/>
        </w:rPr>
        <w:t>обоснованность и четкость изложения материала;</w:t>
      </w:r>
    </w:p>
    <w:p w:rsidR="00B54C5D" w:rsidRPr="00FD18A7" w:rsidRDefault="00FD18A7" w:rsidP="00B54C5D">
      <w:pPr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B54C5D" w:rsidRPr="00FD18A7">
        <w:rPr>
          <w:rFonts w:ascii="Times New Roman" w:eastAsia="Times New Roman" w:hAnsi="Times New Roman" w:cs="Times New Roman"/>
          <w:sz w:val="28"/>
          <w:szCs w:val="28"/>
        </w:rPr>
        <w:t>оформление материала в соответствии с требованиями стандарта предприятия;</w:t>
      </w:r>
    </w:p>
    <w:p w:rsidR="00B54C5D" w:rsidRPr="00FD18A7" w:rsidRDefault="00FD18A7" w:rsidP="00B54C5D">
      <w:pPr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B54C5D" w:rsidRPr="00FD18A7">
        <w:rPr>
          <w:rFonts w:ascii="Times New Roman" w:eastAsia="Times New Roman" w:hAnsi="Times New Roman" w:cs="Times New Roman"/>
          <w:sz w:val="28"/>
          <w:szCs w:val="28"/>
        </w:rPr>
        <w:t>уровень умения ориентироваться в потоке информации, выделять главное;</w:t>
      </w:r>
    </w:p>
    <w:p w:rsidR="00B54C5D" w:rsidRPr="00FD18A7" w:rsidRDefault="00FD18A7" w:rsidP="00B54C5D">
      <w:pPr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B54C5D" w:rsidRPr="00FD18A7">
        <w:rPr>
          <w:rFonts w:ascii="Times New Roman" w:eastAsia="Times New Roman" w:hAnsi="Times New Roman" w:cs="Times New Roman"/>
          <w:sz w:val="28"/>
          <w:szCs w:val="28"/>
        </w:rPr>
        <w:t>уровень умения четко сформулировать проблему, предложив ее решение, критически оценить решение и его последствия;</w:t>
      </w:r>
    </w:p>
    <w:p w:rsidR="00B54C5D" w:rsidRPr="00FD18A7" w:rsidRDefault="00FD18A7" w:rsidP="00B54C5D">
      <w:pPr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B54C5D" w:rsidRPr="00FD18A7">
        <w:rPr>
          <w:rFonts w:ascii="Times New Roman" w:eastAsia="Times New Roman" w:hAnsi="Times New Roman" w:cs="Times New Roman"/>
          <w:sz w:val="28"/>
          <w:szCs w:val="28"/>
        </w:rPr>
        <w:t>уровень умения определить, проанализировать альтернативные возможности, варианты действий;</w:t>
      </w:r>
    </w:p>
    <w:p w:rsidR="00B54C5D" w:rsidRPr="00FD18A7" w:rsidRDefault="00FD18A7" w:rsidP="00B54C5D">
      <w:pPr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-</w:t>
      </w:r>
      <w:r w:rsidR="00B54C5D" w:rsidRPr="00FD18A7">
        <w:rPr>
          <w:rFonts w:ascii="Times New Roman" w:eastAsia="Times New Roman" w:hAnsi="Times New Roman" w:cs="Times New Roman"/>
          <w:sz w:val="28"/>
          <w:szCs w:val="28"/>
        </w:rPr>
        <w:t>уровень умения сформулировать собственную позицию, оценку и аргументировать ее.</w:t>
      </w:r>
    </w:p>
    <w:p w:rsidR="00D756D6" w:rsidRDefault="00D756D6" w:rsidP="00F3661B">
      <w:pPr>
        <w:rPr>
          <w:rFonts w:ascii="Times New Roman" w:hAnsi="Times New Roman" w:cs="Times New Roman"/>
          <w:b/>
          <w:sz w:val="28"/>
          <w:szCs w:val="28"/>
        </w:rPr>
      </w:pPr>
    </w:p>
    <w:p w:rsidR="00D756D6" w:rsidRDefault="00D756D6" w:rsidP="00F3661B">
      <w:pPr>
        <w:rPr>
          <w:rFonts w:ascii="Times New Roman" w:hAnsi="Times New Roman" w:cs="Times New Roman"/>
          <w:b/>
          <w:sz w:val="28"/>
          <w:szCs w:val="28"/>
        </w:rPr>
      </w:pPr>
    </w:p>
    <w:p w:rsidR="00D756D6" w:rsidRDefault="00D756D6" w:rsidP="00F3661B">
      <w:pPr>
        <w:rPr>
          <w:rFonts w:ascii="Times New Roman" w:hAnsi="Times New Roman" w:cs="Times New Roman"/>
          <w:b/>
          <w:sz w:val="28"/>
          <w:szCs w:val="28"/>
        </w:rPr>
      </w:pPr>
    </w:p>
    <w:p w:rsidR="00D756D6" w:rsidRDefault="00D756D6" w:rsidP="00F3661B">
      <w:pPr>
        <w:rPr>
          <w:rFonts w:ascii="Times New Roman" w:hAnsi="Times New Roman" w:cs="Times New Roman"/>
          <w:b/>
          <w:sz w:val="28"/>
          <w:szCs w:val="28"/>
        </w:rPr>
      </w:pPr>
    </w:p>
    <w:p w:rsidR="0067389B" w:rsidRDefault="00FD18A7" w:rsidP="00F3661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5. </w:t>
      </w:r>
      <w:r w:rsidR="00F3661B" w:rsidRPr="00F3661B">
        <w:rPr>
          <w:rFonts w:ascii="Times New Roman" w:hAnsi="Times New Roman" w:cs="Times New Roman"/>
          <w:b/>
          <w:sz w:val="28"/>
          <w:szCs w:val="28"/>
        </w:rPr>
        <w:t>Список литературы и интернет – источников.</w:t>
      </w:r>
    </w:p>
    <w:p w:rsidR="00C856E2" w:rsidRPr="00AB0209" w:rsidRDefault="00C856E2" w:rsidP="00C856E2">
      <w:pPr>
        <w:ind w:left="360" w:firstLine="207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Pr="00AB0209">
        <w:rPr>
          <w:rFonts w:ascii="Times New Roman" w:hAnsi="Times New Roman"/>
          <w:b/>
          <w:sz w:val="28"/>
          <w:szCs w:val="28"/>
        </w:rPr>
        <w:t>.1. Печатные издания</w:t>
      </w:r>
    </w:p>
    <w:p w:rsidR="00C856E2" w:rsidRPr="00AB0209" w:rsidRDefault="00C856E2" w:rsidP="00C856E2">
      <w:pPr>
        <w:numPr>
          <w:ilvl w:val="0"/>
          <w:numId w:val="8"/>
        </w:numPr>
        <w:tabs>
          <w:tab w:val="left" w:pos="567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right="-143" w:hanging="425"/>
        <w:rPr>
          <w:rFonts w:ascii="Times New Roman" w:hAnsi="Times New Roman"/>
          <w:bCs/>
          <w:sz w:val="28"/>
          <w:szCs w:val="28"/>
        </w:rPr>
      </w:pPr>
      <w:proofErr w:type="gramStart"/>
      <w:r w:rsidRPr="00AB0209">
        <w:rPr>
          <w:rFonts w:ascii="Times New Roman" w:hAnsi="Times New Roman"/>
          <w:bCs/>
          <w:sz w:val="28"/>
          <w:szCs w:val="28"/>
        </w:rPr>
        <w:t>Николаевская</w:t>
      </w:r>
      <w:proofErr w:type="gramEnd"/>
      <w:r w:rsidRPr="00AB0209">
        <w:rPr>
          <w:rFonts w:ascii="Times New Roman" w:hAnsi="Times New Roman"/>
          <w:bCs/>
          <w:sz w:val="28"/>
          <w:szCs w:val="28"/>
        </w:rPr>
        <w:t xml:space="preserve"> И.А. Инженерные сети и оборудование территорий, зданий и стройплощадок/ И.А. Николаевская. -7-е изд., переработанное. - М.: ИЦ «Академия», 2014г.-256с.</w:t>
      </w:r>
    </w:p>
    <w:p w:rsidR="00C856E2" w:rsidRPr="00AB0209" w:rsidRDefault="00C856E2" w:rsidP="00C856E2">
      <w:pPr>
        <w:tabs>
          <w:tab w:val="left" w:pos="567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/>
        <w:rPr>
          <w:rFonts w:ascii="Times New Roman" w:hAnsi="Times New Roman"/>
          <w:bCs/>
          <w:sz w:val="28"/>
          <w:szCs w:val="28"/>
        </w:rPr>
      </w:pPr>
    </w:p>
    <w:p w:rsidR="00C856E2" w:rsidRPr="00AB0209" w:rsidRDefault="00C856E2" w:rsidP="00C856E2">
      <w:pPr>
        <w:tabs>
          <w:tab w:val="left" w:pos="567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43"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Pr="00AB0209">
        <w:rPr>
          <w:rFonts w:ascii="Times New Roman" w:hAnsi="Times New Roman"/>
          <w:b/>
          <w:sz w:val="28"/>
          <w:szCs w:val="28"/>
        </w:rPr>
        <w:t>.2. Нормативная литература</w:t>
      </w:r>
    </w:p>
    <w:p w:rsidR="00C856E2" w:rsidRPr="00AB0209" w:rsidRDefault="00C856E2" w:rsidP="00C856E2">
      <w:pPr>
        <w:numPr>
          <w:ilvl w:val="0"/>
          <w:numId w:val="10"/>
        </w:numPr>
        <w:spacing w:after="0" w:line="259" w:lineRule="auto"/>
        <w:ind w:left="567" w:hanging="425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AB0209">
        <w:rPr>
          <w:rFonts w:ascii="Times New Roman" w:eastAsia="Calibri" w:hAnsi="Times New Roman"/>
          <w:sz w:val="28"/>
          <w:szCs w:val="28"/>
          <w:lang w:eastAsia="en-US"/>
        </w:rPr>
        <w:t>СП 42.13330.2016 Градостроительство. Планировка и застройка городских и сельских поселений. (Актуализированная редакция СНиП 2.07.01-89*).</w:t>
      </w:r>
    </w:p>
    <w:p w:rsidR="00C856E2" w:rsidRPr="00AB0209" w:rsidRDefault="00C856E2" w:rsidP="00C856E2">
      <w:pPr>
        <w:numPr>
          <w:ilvl w:val="0"/>
          <w:numId w:val="10"/>
        </w:numPr>
        <w:spacing w:after="0" w:line="259" w:lineRule="auto"/>
        <w:ind w:left="567" w:hanging="425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AB0209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СП 30.13330.2016 </w:t>
      </w:r>
      <w:r w:rsidRPr="00AB0209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Внутренний водопровод и канализация зданий. (Актуализированная редакция СНиП 2.04.01-85*)/</w:t>
      </w:r>
    </w:p>
    <w:p w:rsidR="00C856E2" w:rsidRPr="00AB0209" w:rsidRDefault="00C856E2" w:rsidP="00C856E2">
      <w:pPr>
        <w:keepNext/>
        <w:keepLines/>
        <w:numPr>
          <w:ilvl w:val="0"/>
          <w:numId w:val="10"/>
        </w:numPr>
        <w:shd w:val="clear" w:color="auto" w:fill="FFFFFF"/>
        <w:spacing w:after="0" w:line="259" w:lineRule="auto"/>
        <w:ind w:left="567" w:hanging="425"/>
        <w:jc w:val="both"/>
        <w:textAlignment w:val="baseline"/>
        <w:outlineLvl w:val="0"/>
        <w:rPr>
          <w:rFonts w:ascii="Times New Roman" w:hAnsi="Times New Roman"/>
          <w:color w:val="000000"/>
          <w:sz w:val="28"/>
          <w:szCs w:val="28"/>
        </w:rPr>
      </w:pPr>
      <w:r w:rsidRPr="00AB0209">
        <w:rPr>
          <w:rFonts w:ascii="Times New Roman" w:hAnsi="Times New Roman"/>
          <w:color w:val="000000"/>
          <w:sz w:val="28"/>
          <w:szCs w:val="28"/>
        </w:rPr>
        <w:t>СП 124.13330.2012 Тепловые сети (Актуализированная редакция СНиП 41-02-2003);</w:t>
      </w:r>
    </w:p>
    <w:p w:rsidR="00C856E2" w:rsidRPr="00AB0209" w:rsidRDefault="00C856E2" w:rsidP="00C856E2">
      <w:pPr>
        <w:numPr>
          <w:ilvl w:val="0"/>
          <w:numId w:val="10"/>
        </w:numPr>
        <w:spacing w:after="0" w:line="259" w:lineRule="auto"/>
        <w:ind w:left="567" w:hanging="425"/>
        <w:contextualSpacing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AB0209">
        <w:rPr>
          <w:rFonts w:ascii="Times New Roman" w:eastAsia="Calibri" w:hAnsi="Times New Roman"/>
          <w:bCs/>
          <w:sz w:val="28"/>
          <w:szCs w:val="28"/>
          <w:lang w:eastAsia="en-US"/>
        </w:rPr>
        <w:t>СП 60.13330.2016 Отопление, вентиляция и кондиционирование воздуха. (Актуализированная редакция СНиП 41-01-2003).</w:t>
      </w:r>
    </w:p>
    <w:p w:rsidR="00C856E2" w:rsidRPr="00AB0209" w:rsidRDefault="00C856E2" w:rsidP="00C856E2">
      <w:pPr>
        <w:numPr>
          <w:ilvl w:val="0"/>
          <w:numId w:val="10"/>
        </w:numPr>
        <w:spacing w:after="0" w:line="259" w:lineRule="auto"/>
        <w:ind w:left="567" w:hanging="425"/>
        <w:contextualSpacing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AB0209">
        <w:rPr>
          <w:rFonts w:ascii="Times New Roman" w:eastAsia="Calibri" w:hAnsi="Times New Roman"/>
          <w:bCs/>
          <w:sz w:val="28"/>
          <w:szCs w:val="28"/>
          <w:lang w:eastAsia="en-US"/>
        </w:rPr>
        <w:t>СП 62.13330.2011* Газораспределительные системы. (Актуализированная редакция СНиП 42-01-2002).</w:t>
      </w:r>
    </w:p>
    <w:p w:rsidR="00C856E2" w:rsidRPr="00AB0209" w:rsidRDefault="00C856E2" w:rsidP="00C856E2">
      <w:pPr>
        <w:numPr>
          <w:ilvl w:val="0"/>
          <w:numId w:val="10"/>
        </w:numPr>
        <w:spacing w:after="0" w:line="259" w:lineRule="auto"/>
        <w:ind w:left="567" w:hanging="425"/>
        <w:contextualSpacing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AB0209">
        <w:rPr>
          <w:rFonts w:ascii="Times New Roman" w:hAnsi="Times New Roman"/>
          <w:color w:val="000000"/>
          <w:sz w:val="28"/>
          <w:szCs w:val="28"/>
        </w:rPr>
        <w:t>СП 256.1325800.2016 Электроустановки жилых и общественных зданий. Правила проектирования монтажа</w:t>
      </w:r>
      <w:r w:rsidRPr="00AB0209">
        <w:rPr>
          <w:rFonts w:ascii="Times New Roman" w:hAnsi="Times New Roman"/>
          <w:sz w:val="28"/>
          <w:szCs w:val="28"/>
        </w:rPr>
        <w:t>.</w:t>
      </w:r>
    </w:p>
    <w:p w:rsidR="00C856E2" w:rsidRPr="00AB0209" w:rsidRDefault="00C856E2" w:rsidP="00C856E2">
      <w:pPr>
        <w:ind w:left="360" w:firstLine="207"/>
        <w:contextualSpacing/>
        <w:rPr>
          <w:rFonts w:ascii="Times New Roman" w:hAnsi="Times New Roman"/>
          <w:b/>
          <w:sz w:val="28"/>
          <w:szCs w:val="28"/>
        </w:rPr>
      </w:pPr>
    </w:p>
    <w:p w:rsidR="00C856E2" w:rsidRPr="00AB0209" w:rsidRDefault="00C856E2" w:rsidP="00C856E2">
      <w:pPr>
        <w:tabs>
          <w:tab w:val="left" w:pos="567"/>
        </w:tabs>
        <w:spacing w:after="0" w:line="240" w:lineRule="auto"/>
        <w:ind w:left="567" w:right="-993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5</w:t>
      </w:r>
      <w:r w:rsidRPr="00AB0209">
        <w:rPr>
          <w:rFonts w:ascii="Times New Roman" w:hAnsi="Times New Roman"/>
          <w:b/>
          <w:bCs/>
          <w:sz w:val="28"/>
          <w:szCs w:val="28"/>
        </w:rPr>
        <w:t>.3 Электронные ресурсы</w:t>
      </w:r>
    </w:p>
    <w:p w:rsidR="00C856E2" w:rsidRPr="00AB0209" w:rsidRDefault="00C856E2" w:rsidP="00C856E2">
      <w:pPr>
        <w:spacing w:after="0" w:line="240" w:lineRule="auto"/>
        <w:ind w:right="-30" w:firstLine="142"/>
        <w:rPr>
          <w:rFonts w:ascii="Times New Roman" w:hAnsi="Times New Roman"/>
          <w:bCs/>
          <w:sz w:val="28"/>
          <w:szCs w:val="28"/>
        </w:rPr>
      </w:pPr>
      <w:r w:rsidRPr="00AB0209">
        <w:rPr>
          <w:rFonts w:ascii="Times New Roman" w:hAnsi="Times New Roman"/>
          <w:bCs/>
          <w:sz w:val="28"/>
          <w:szCs w:val="28"/>
        </w:rPr>
        <w:t>1. http: // www.window.edu.ru  Единое окно доступа к образовательным ресурсам</w:t>
      </w:r>
    </w:p>
    <w:p w:rsidR="00C856E2" w:rsidRPr="00AB0209" w:rsidRDefault="00C856E2" w:rsidP="00C856E2">
      <w:pPr>
        <w:tabs>
          <w:tab w:val="left" w:pos="567"/>
        </w:tabs>
        <w:spacing w:after="0" w:line="240" w:lineRule="auto"/>
        <w:ind w:right="-993" w:firstLine="142"/>
        <w:jc w:val="both"/>
        <w:rPr>
          <w:rFonts w:ascii="Times New Roman" w:hAnsi="Times New Roman"/>
          <w:b/>
          <w:bCs/>
          <w:sz w:val="28"/>
          <w:szCs w:val="28"/>
        </w:rPr>
      </w:pPr>
      <w:r w:rsidRPr="00AB0209">
        <w:rPr>
          <w:rFonts w:ascii="Times New Roman" w:hAnsi="Times New Roman"/>
          <w:bCs/>
          <w:sz w:val="28"/>
          <w:szCs w:val="28"/>
        </w:rPr>
        <w:t>2. https://www.c-o-k.ru Журнал Сантехника, Отопление, Кондиционирование</w:t>
      </w:r>
    </w:p>
    <w:p w:rsidR="00C856E2" w:rsidRPr="00AB0209" w:rsidRDefault="00C856E2" w:rsidP="00C856E2">
      <w:pPr>
        <w:tabs>
          <w:tab w:val="left" w:pos="567"/>
        </w:tabs>
        <w:spacing w:after="0" w:line="240" w:lineRule="auto"/>
        <w:ind w:left="567" w:right="-993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856E2" w:rsidRPr="00AB0209" w:rsidRDefault="00C856E2" w:rsidP="00C856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right="-993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5.4</w:t>
      </w:r>
      <w:r w:rsidRPr="00AB0209">
        <w:rPr>
          <w:rFonts w:ascii="Times New Roman" w:hAnsi="Times New Roman"/>
          <w:b/>
          <w:bCs/>
          <w:sz w:val="28"/>
          <w:szCs w:val="28"/>
        </w:rPr>
        <w:t xml:space="preserve">. Дополнительные источники </w:t>
      </w:r>
    </w:p>
    <w:p w:rsidR="00C856E2" w:rsidRPr="00AB0209" w:rsidRDefault="00C856E2" w:rsidP="00C856E2">
      <w:pPr>
        <w:numPr>
          <w:ilvl w:val="0"/>
          <w:numId w:val="9"/>
        </w:numPr>
        <w:spacing w:after="0" w:line="240" w:lineRule="auto"/>
        <w:ind w:left="567" w:right="-30" w:hanging="425"/>
        <w:contextualSpacing/>
        <w:rPr>
          <w:rFonts w:ascii="Times New Roman" w:hAnsi="Times New Roman"/>
          <w:bCs/>
          <w:sz w:val="28"/>
          <w:szCs w:val="28"/>
        </w:rPr>
      </w:pPr>
      <w:r w:rsidRPr="00AB0209">
        <w:rPr>
          <w:rFonts w:ascii="Times New Roman" w:hAnsi="Times New Roman"/>
          <w:bCs/>
          <w:sz w:val="28"/>
          <w:szCs w:val="28"/>
        </w:rPr>
        <w:t>Николаевская И.А.  Благоустройство территорий: учебное пособие для студ. сред</w:t>
      </w:r>
      <w:proofErr w:type="gramStart"/>
      <w:r w:rsidRPr="00AB0209">
        <w:rPr>
          <w:rFonts w:ascii="Times New Roman" w:hAnsi="Times New Roman"/>
          <w:bCs/>
          <w:sz w:val="28"/>
          <w:szCs w:val="28"/>
        </w:rPr>
        <w:t>.</w:t>
      </w:r>
      <w:proofErr w:type="gramEnd"/>
      <w:r w:rsidRPr="00AB0209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AB0209">
        <w:rPr>
          <w:rFonts w:ascii="Times New Roman" w:hAnsi="Times New Roman"/>
          <w:bCs/>
          <w:sz w:val="28"/>
          <w:szCs w:val="28"/>
        </w:rPr>
        <w:t>п</w:t>
      </w:r>
      <w:proofErr w:type="gramEnd"/>
      <w:r w:rsidRPr="00AB0209">
        <w:rPr>
          <w:rFonts w:ascii="Times New Roman" w:hAnsi="Times New Roman"/>
          <w:bCs/>
          <w:sz w:val="28"/>
          <w:szCs w:val="28"/>
        </w:rPr>
        <w:t>роф. образования/ И.А. Николаевская. - 5-е изд., стер. - М.: ИЦ «Академия», 2012г.- 272с.</w:t>
      </w:r>
    </w:p>
    <w:p w:rsidR="00C856E2" w:rsidRPr="00AB0209" w:rsidRDefault="00C856E2" w:rsidP="00C856E2">
      <w:pPr>
        <w:numPr>
          <w:ilvl w:val="0"/>
          <w:numId w:val="9"/>
        </w:numPr>
        <w:spacing w:after="0" w:line="240" w:lineRule="auto"/>
        <w:ind w:left="567" w:right="-30" w:hanging="425"/>
        <w:contextualSpacing/>
        <w:rPr>
          <w:rFonts w:ascii="Times New Roman" w:hAnsi="Times New Roman"/>
          <w:bCs/>
          <w:sz w:val="28"/>
          <w:szCs w:val="28"/>
        </w:rPr>
      </w:pPr>
      <w:r w:rsidRPr="00AB0209">
        <w:rPr>
          <w:rFonts w:ascii="Times New Roman" w:hAnsi="Times New Roman"/>
          <w:bCs/>
          <w:sz w:val="28"/>
          <w:szCs w:val="28"/>
        </w:rPr>
        <w:t xml:space="preserve"> Методические рекомендации по практическим работам по учебной дисциплине</w:t>
      </w:r>
      <w:r w:rsidRPr="00AB0209">
        <w:rPr>
          <w:rFonts w:eastAsia="Calibri"/>
          <w:sz w:val="28"/>
          <w:szCs w:val="28"/>
          <w:lang w:eastAsia="en-US"/>
        </w:rPr>
        <w:t xml:space="preserve"> «</w:t>
      </w:r>
      <w:r w:rsidRPr="00AB0209">
        <w:rPr>
          <w:rFonts w:ascii="Times New Roman" w:hAnsi="Times New Roman"/>
          <w:bCs/>
          <w:sz w:val="28"/>
          <w:szCs w:val="28"/>
        </w:rPr>
        <w:t>Общие сведения об инженерных системах».</w:t>
      </w:r>
    </w:p>
    <w:p w:rsidR="00C856E2" w:rsidRPr="00AB0209" w:rsidRDefault="00C856E2" w:rsidP="00C856E2">
      <w:pPr>
        <w:numPr>
          <w:ilvl w:val="0"/>
          <w:numId w:val="9"/>
        </w:numPr>
        <w:spacing w:after="160" w:line="259" w:lineRule="auto"/>
        <w:ind w:left="567" w:hanging="425"/>
        <w:contextualSpacing/>
        <w:rPr>
          <w:rFonts w:ascii="Times New Roman" w:hAnsi="Times New Roman"/>
          <w:bCs/>
          <w:sz w:val="28"/>
          <w:szCs w:val="28"/>
        </w:rPr>
      </w:pPr>
      <w:r w:rsidRPr="00AB0209">
        <w:rPr>
          <w:rFonts w:ascii="Times New Roman" w:hAnsi="Times New Roman"/>
          <w:bCs/>
          <w:sz w:val="28"/>
          <w:szCs w:val="28"/>
        </w:rPr>
        <w:t>Методические рекомендации по самостоятельным работам по учебной дисциплине «Общие сведения об инженерных системах».</w:t>
      </w:r>
    </w:p>
    <w:p w:rsidR="00C856E2" w:rsidRPr="00E13563" w:rsidRDefault="00C856E2" w:rsidP="00C856E2">
      <w:pPr>
        <w:spacing w:after="0" w:line="240" w:lineRule="auto"/>
        <w:ind w:left="142" w:right="-30"/>
        <w:rPr>
          <w:rFonts w:ascii="Times New Roman" w:hAnsi="Times New Roman"/>
          <w:bCs/>
          <w:sz w:val="24"/>
          <w:szCs w:val="24"/>
        </w:rPr>
      </w:pPr>
    </w:p>
    <w:p w:rsidR="00C856E2" w:rsidRDefault="00C856E2" w:rsidP="00C856E2">
      <w:pPr>
        <w:ind w:left="360" w:hanging="76"/>
        <w:contextualSpacing/>
        <w:rPr>
          <w:rFonts w:ascii="Times New Roman" w:hAnsi="Times New Roman"/>
          <w:b/>
        </w:rPr>
      </w:pPr>
    </w:p>
    <w:p w:rsidR="00C856E2" w:rsidRPr="00F3661B" w:rsidRDefault="00C856E2" w:rsidP="00F3661B">
      <w:pPr>
        <w:rPr>
          <w:rFonts w:ascii="Times New Roman" w:hAnsi="Times New Roman" w:cs="Times New Roman"/>
          <w:b/>
          <w:sz w:val="28"/>
          <w:szCs w:val="28"/>
        </w:rPr>
      </w:pPr>
    </w:p>
    <w:sectPr w:rsidR="00C856E2" w:rsidRPr="00F3661B" w:rsidSect="00C40640">
      <w:pgSz w:w="11906" w:h="16838"/>
      <w:pgMar w:top="1134" w:right="991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B646A"/>
    <w:multiLevelType w:val="hybridMultilevel"/>
    <w:tmpl w:val="09323DF8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4F6FDB"/>
    <w:multiLevelType w:val="hybridMultilevel"/>
    <w:tmpl w:val="0A3874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660003"/>
    <w:multiLevelType w:val="hybridMultilevel"/>
    <w:tmpl w:val="5872943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6CE5CFB"/>
    <w:multiLevelType w:val="hybridMultilevel"/>
    <w:tmpl w:val="397CD3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0B44B6"/>
    <w:multiLevelType w:val="hybridMultilevel"/>
    <w:tmpl w:val="F44A614A"/>
    <w:lvl w:ilvl="0" w:tplc="A90CCF8E">
      <w:start w:val="1"/>
      <w:numFmt w:val="decimal"/>
      <w:lvlText w:val="%1"/>
      <w:lvlJc w:val="left"/>
      <w:pPr>
        <w:tabs>
          <w:tab w:val="num" w:pos="780"/>
        </w:tabs>
        <w:ind w:left="780" w:hanging="360"/>
      </w:pPr>
      <w:rPr>
        <w:rFonts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90053B6"/>
    <w:multiLevelType w:val="hybridMultilevel"/>
    <w:tmpl w:val="75AE07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B67DFA"/>
    <w:multiLevelType w:val="hybridMultilevel"/>
    <w:tmpl w:val="6A0A87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FB3A01"/>
    <w:multiLevelType w:val="hybridMultilevel"/>
    <w:tmpl w:val="14D0D334"/>
    <w:lvl w:ilvl="0" w:tplc="555C0F74">
      <w:start w:val="1"/>
      <w:numFmt w:val="decimal"/>
      <w:lvlText w:val="%1."/>
      <w:lvlJc w:val="left"/>
      <w:pPr>
        <w:ind w:left="997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63255BEE"/>
    <w:multiLevelType w:val="hybridMultilevel"/>
    <w:tmpl w:val="2B8292F2"/>
    <w:lvl w:ilvl="0" w:tplc="0419000F">
      <w:start w:val="1"/>
      <w:numFmt w:val="decimal"/>
      <w:lvlText w:val="%1."/>
      <w:lvlJc w:val="left"/>
      <w:pPr>
        <w:tabs>
          <w:tab w:val="num" w:pos="896"/>
        </w:tabs>
        <w:ind w:left="89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16"/>
        </w:tabs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6"/>
        </w:tabs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6"/>
        </w:tabs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6"/>
        </w:tabs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6"/>
        </w:tabs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6"/>
        </w:tabs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6"/>
        </w:tabs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6"/>
        </w:tabs>
        <w:ind w:left="6656" w:hanging="180"/>
      </w:pPr>
    </w:lvl>
  </w:abstractNum>
  <w:abstractNum w:abstractNumId="9">
    <w:nsid w:val="6B5141BB"/>
    <w:multiLevelType w:val="hybridMultilevel"/>
    <w:tmpl w:val="DD2697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8"/>
  </w:num>
  <w:num w:numId="5">
    <w:abstractNumId w:val="9"/>
  </w:num>
  <w:num w:numId="6">
    <w:abstractNumId w:val="1"/>
  </w:num>
  <w:num w:numId="7">
    <w:abstractNumId w:val="0"/>
  </w:num>
  <w:num w:numId="8">
    <w:abstractNumId w:val="5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B5428"/>
    <w:rsid w:val="00075436"/>
    <w:rsid w:val="000F32C8"/>
    <w:rsid w:val="00105613"/>
    <w:rsid w:val="00122004"/>
    <w:rsid w:val="00203205"/>
    <w:rsid w:val="002070A8"/>
    <w:rsid w:val="00365F77"/>
    <w:rsid w:val="003B7DA9"/>
    <w:rsid w:val="003C69AC"/>
    <w:rsid w:val="004B1B04"/>
    <w:rsid w:val="004B5428"/>
    <w:rsid w:val="005772FC"/>
    <w:rsid w:val="0067389B"/>
    <w:rsid w:val="00684089"/>
    <w:rsid w:val="007177E1"/>
    <w:rsid w:val="007E4A58"/>
    <w:rsid w:val="00810636"/>
    <w:rsid w:val="008624FE"/>
    <w:rsid w:val="008D0084"/>
    <w:rsid w:val="00901B24"/>
    <w:rsid w:val="0095197C"/>
    <w:rsid w:val="009625DE"/>
    <w:rsid w:val="00A63F77"/>
    <w:rsid w:val="00AA4DC7"/>
    <w:rsid w:val="00B54C5D"/>
    <w:rsid w:val="00BB6FE6"/>
    <w:rsid w:val="00BC6921"/>
    <w:rsid w:val="00C40640"/>
    <w:rsid w:val="00C856E2"/>
    <w:rsid w:val="00C939CC"/>
    <w:rsid w:val="00CD5B3A"/>
    <w:rsid w:val="00D756D6"/>
    <w:rsid w:val="00DF22DB"/>
    <w:rsid w:val="00EE027D"/>
    <w:rsid w:val="00F3661B"/>
    <w:rsid w:val="00F74351"/>
    <w:rsid w:val="00FA3190"/>
    <w:rsid w:val="00FD1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F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B5428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4B542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styleId="2">
    <w:name w:val="Body Text 2"/>
    <w:basedOn w:val="a"/>
    <w:link w:val="20"/>
    <w:rsid w:val="00B54C5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rsid w:val="00B54C5D"/>
    <w:rPr>
      <w:rFonts w:ascii="Times New Roman" w:eastAsia="Times New Roman" w:hAnsi="Times New Roman" w:cs="Times New Roman"/>
      <w:sz w:val="28"/>
      <w:szCs w:val="24"/>
    </w:rPr>
  </w:style>
  <w:style w:type="paragraph" w:styleId="a4">
    <w:name w:val="List Paragraph"/>
    <w:basedOn w:val="a"/>
    <w:uiPriority w:val="34"/>
    <w:qFormat/>
    <w:rsid w:val="00B54C5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5">
    <w:name w:val="Hyperlink"/>
    <w:uiPriority w:val="99"/>
    <w:rsid w:val="00C939CC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19</Pages>
  <Words>4022</Words>
  <Characters>22928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15</cp:revision>
  <dcterms:created xsi:type="dcterms:W3CDTF">2019-01-20T18:20:00Z</dcterms:created>
  <dcterms:modified xsi:type="dcterms:W3CDTF">2019-11-12T13:05:00Z</dcterms:modified>
</cp:coreProperties>
</file>